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D2429" w14:textId="77777777" w:rsidR="00DA1990" w:rsidRPr="00247266" w:rsidRDefault="00DA1990" w:rsidP="00D5553A">
      <w:pPr>
        <w:jc w:val="center"/>
        <w:rPr>
          <w:rStyle w:val="lev"/>
          <w:rFonts w:ascii="Arial" w:eastAsia="MS ??" w:hAnsi="Arial" w:cs="Arial"/>
          <w:color w:val="003B8B" w:themeColor="accent2"/>
          <w:sz w:val="28"/>
          <w:szCs w:val="30"/>
          <w:lang w:eastAsia="fr-FR"/>
        </w:rPr>
      </w:pPr>
    </w:p>
    <w:p w14:paraId="4563AB0A" w14:textId="77777777" w:rsidR="0095444C" w:rsidRPr="00247266" w:rsidRDefault="0095444C" w:rsidP="00D5553A">
      <w:pPr>
        <w:pStyle w:val="Titre"/>
        <w:spacing w:line="288" w:lineRule="auto"/>
        <w:rPr>
          <w:rStyle w:val="lev"/>
          <w:rFonts w:ascii="Arial" w:hAnsi="Arial" w:cs="Arial"/>
          <w:color w:val="003B8B" w:themeColor="accent2"/>
          <w:sz w:val="22"/>
        </w:rPr>
      </w:pPr>
    </w:p>
    <w:p w14:paraId="1BD944B0" w14:textId="36FA2E5C" w:rsidR="00DA1990" w:rsidRPr="00247266" w:rsidRDefault="00DA1990" w:rsidP="00D5553A">
      <w:pPr>
        <w:spacing w:line="288" w:lineRule="auto"/>
        <w:jc w:val="center"/>
        <w:rPr>
          <w:rStyle w:val="lev"/>
          <w:rFonts w:ascii="Arial" w:hAnsi="Arial" w:cs="Arial"/>
          <w:b w:val="0"/>
          <w:bCs w:val="0"/>
          <w:color w:val="003B8B" w:themeColor="accent2"/>
          <w:u w:val="single"/>
        </w:rPr>
      </w:pPr>
      <w:r w:rsidRPr="00247266">
        <w:rPr>
          <w:rStyle w:val="lev"/>
          <w:rFonts w:ascii="Arial" w:hAnsi="Arial" w:cs="Arial"/>
          <w:color w:val="003B8B" w:themeColor="accent2"/>
          <w:sz w:val="36"/>
          <w:szCs w:val="36"/>
        </w:rPr>
        <w:t>Les nouveaux risques</w:t>
      </w:r>
    </w:p>
    <w:p w14:paraId="792CDA4B" w14:textId="77777777" w:rsidR="00DA1990" w:rsidRPr="00247266" w:rsidRDefault="00DA1990" w:rsidP="00D5553A">
      <w:pPr>
        <w:jc w:val="center"/>
        <w:rPr>
          <w:rStyle w:val="lev"/>
          <w:rFonts w:ascii="Arial" w:hAnsi="Arial" w:cs="Arial"/>
          <w:color w:val="003B8B" w:themeColor="accent2"/>
          <w:sz w:val="36"/>
          <w:szCs w:val="36"/>
        </w:rPr>
      </w:pPr>
      <w:proofErr w:type="gramStart"/>
      <w:r w:rsidRPr="00247266">
        <w:rPr>
          <w:rStyle w:val="lev"/>
          <w:rFonts w:ascii="Arial" w:hAnsi="Arial" w:cs="Arial"/>
          <w:color w:val="003B8B" w:themeColor="accent2"/>
          <w:sz w:val="36"/>
          <w:szCs w:val="36"/>
        </w:rPr>
        <w:t>géopolitiques</w:t>
      </w:r>
      <w:proofErr w:type="gramEnd"/>
      <w:r w:rsidRPr="00247266">
        <w:rPr>
          <w:rStyle w:val="lev"/>
          <w:rFonts w:ascii="Arial" w:hAnsi="Arial" w:cs="Arial"/>
          <w:color w:val="003B8B" w:themeColor="accent2"/>
          <w:sz w:val="36"/>
          <w:szCs w:val="36"/>
        </w:rPr>
        <w:t xml:space="preserve"> et économiques</w:t>
      </w:r>
    </w:p>
    <w:p w14:paraId="49C98B17" w14:textId="77777777" w:rsidR="00247266" w:rsidRPr="00247266" w:rsidRDefault="00247266" w:rsidP="00D5553A">
      <w:pPr>
        <w:jc w:val="center"/>
        <w:rPr>
          <w:rStyle w:val="lev"/>
          <w:rFonts w:ascii="Arial" w:hAnsi="Arial" w:cs="Arial"/>
          <w:color w:val="003B8B" w:themeColor="accent2"/>
          <w:sz w:val="36"/>
          <w:szCs w:val="36"/>
        </w:rPr>
      </w:pPr>
    </w:p>
    <w:p w14:paraId="4DCFC028" w14:textId="7F5C53F1" w:rsidR="00247266" w:rsidRPr="00247266" w:rsidRDefault="00247266" w:rsidP="00D5553A">
      <w:pPr>
        <w:jc w:val="center"/>
        <w:rPr>
          <w:rStyle w:val="lev"/>
          <w:rFonts w:ascii="Arial" w:hAnsi="Arial" w:cs="Arial"/>
          <w:color w:val="003B8B" w:themeColor="accent2"/>
          <w:sz w:val="36"/>
          <w:szCs w:val="36"/>
        </w:rPr>
      </w:pPr>
      <w:r w:rsidRPr="00247266">
        <w:rPr>
          <w:rStyle w:val="lev"/>
          <w:rFonts w:ascii="Arial" w:hAnsi="Arial" w:cs="Arial"/>
          <w:color w:val="003B8B" w:themeColor="accent2"/>
          <w:sz w:val="36"/>
          <w:szCs w:val="36"/>
        </w:rPr>
        <w:t>Conférence annuelle du GERIQ</w:t>
      </w:r>
    </w:p>
    <w:p w14:paraId="48BF5E97" w14:textId="77777777" w:rsidR="00DA1990" w:rsidRPr="00247266" w:rsidRDefault="00DA1990" w:rsidP="00DA1990">
      <w:pPr>
        <w:jc w:val="center"/>
        <w:rPr>
          <w:rStyle w:val="lev"/>
          <w:rFonts w:ascii="Arial" w:hAnsi="Arial" w:cs="Arial"/>
          <w:color w:val="003B8B" w:themeColor="accent2"/>
          <w:sz w:val="32"/>
          <w:szCs w:val="20"/>
        </w:rPr>
      </w:pPr>
    </w:p>
    <w:p w14:paraId="709C9D8B" w14:textId="77777777" w:rsidR="00DA1990" w:rsidRPr="00247266" w:rsidRDefault="00DA1990" w:rsidP="00DA1990">
      <w:pPr>
        <w:jc w:val="center"/>
        <w:rPr>
          <w:rStyle w:val="lev"/>
          <w:rFonts w:ascii="Arial" w:hAnsi="Arial" w:cs="Arial"/>
          <w:color w:val="003B8B" w:themeColor="accent2"/>
          <w:sz w:val="32"/>
          <w:szCs w:val="20"/>
        </w:rPr>
      </w:pPr>
      <w:r w:rsidRPr="00247266">
        <w:rPr>
          <w:rStyle w:val="lev"/>
          <w:rFonts w:ascii="Arial" w:hAnsi="Arial" w:cs="Arial"/>
          <w:color w:val="003B8B" w:themeColor="accent2"/>
          <w:sz w:val="32"/>
          <w:szCs w:val="20"/>
        </w:rPr>
        <w:t>24 et 25 octobre 2024</w:t>
      </w:r>
    </w:p>
    <w:p w14:paraId="4354E3C5" w14:textId="77777777" w:rsidR="00DA1990" w:rsidRPr="00247266" w:rsidRDefault="00DA1990" w:rsidP="00DA1990">
      <w:pPr>
        <w:jc w:val="center"/>
        <w:rPr>
          <w:rStyle w:val="lev"/>
          <w:rFonts w:ascii="Arial" w:hAnsi="Arial" w:cs="Arial"/>
          <w:color w:val="003B8B" w:themeColor="accent2"/>
          <w:sz w:val="32"/>
          <w:szCs w:val="20"/>
        </w:rPr>
      </w:pPr>
      <w:r w:rsidRPr="00247266">
        <w:rPr>
          <w:rStyle w:val="lev"/>
          <w:rFonts w:ascii="Arial" w:hAnsi="Arial" w:cs="Arial"/>
          <w:color w:val="003B8B" w:themeColor="accent2"/>
          <w:sz w:val="32"/>
          <w:szCs w:val="20"/>
        </w:rPr>
        <w:t>ENAP</w:t>
      </w:r>
    </w:p>
    <w:p w14:paraId="4D54DEF1" w14:textId="1951537A" w:rsidR="00DA1990" w:rsidRDefault="00DA1990" w:rsidP="00DA1990">
      <w:pPr>
        <w:pStyle w:val="Titre"/>
        <w:spacing w:line="288" w:lineRule="auto"/>
        <w:rPr>
          <w:rStyle w:val="lev"/>
          <w:rFonts w:ascii="Arial" w:hAnsi="Arial" w:cs="Arial"/>
          <w:sz w:val="28"/>
        </w:rPr>
      </w:pPr>
      <w:r w:rsidRPr="005F1CE0">
        <w:rPr>
          <w:rStyle w:val="lev"/>
          <w:rFonts w:ascii="Arial" w:hAnsi="Arial" w:cs="Arial"/>
          <w:sz w:val="28"/>
        </w:rPr>
        <w:t>Montréal, Québec</w:t>
      </w:r>
    </w:p>
    <w:p w14:paraId="455C2A32" w14:textId="77777777" w:rsidR="00DA1990" w:rsidRPr="00DA1990" w:rsidRDefault="00DA1990" w:rsidP="00DA1990">
      <w:pPr>
        <w:rPr>
          <w:lang w:eastAsia="fr-FR"/>
        </w:rPr>
      </w:pPr>
    </w:p>
    <w:p w14:paraId="164D6BB9" w14:textId="4B992608" w:rsidR="0095444C" w:rsidRPr="00247266" w:rsidRDefault="0095444C" w:rsidP="003F3BEB">
      <w:pPr>
        <w:pStyle w:val="Titre1"/>
        <w:rPr>
          <w:rFonts w:ascii="Arial" w:hAnsi="Arial" w:cs="Arial"/>
          <w:color w:val="003B8B" w:themeColor="accent2"/>
          <w:sz w:val="24"/>
          <w:szCs w:val="24"/>
          <w:lang w:eastAsia="fr-CA"/>
        </w:rPr>
      </w:pPr>
      <w:r w:rsidRPr="00247266">
        <w:rPr>
          <w:rFonts w:ascii="Arial" w:hAnsi="Arial" w:cs="Arial"/>
          <w:color w:val="003B8B" w:themeColor="accent2"/>
          <w:sz w:val="24"/>
          <w:szCs w:val="24"/>
          <w:lang w:eastAsia="fr-CA"/>
        </w:rPr>
        <w:t>Programmation</w:t>
      </w:r>
    </w:p>
    <w:p w14:paraId="24FAE3E5" w14:textId="3AD1544A" w:rsidR="003F73CA" w:rsidRPr="00247266" w:rsidRDefault="003F73CA">
      <w:pPr>
        <w:rPr>
          <w:rFonts w:ascii="Arial" w:hAnsi="Arial" w:cs="Arial"/>
          <w:color w:val="003B8B" w:themeColor="accent2"/>
        </w:rPr>
      </w:pPr>
    </w:p>
    <w:p w14:paraId="408FBABD" w14:textId="17994670" w:rsidR="00D928C5" w:rsidRDefault="00D928C5" w:rsidP="007E71A2">
      <w:pPr>
        <w:pStyle w:val="Titre2"/>
        <w:rPr>
          <w:rFonts w:ascii="Arial" w:hAnsi="Arial" w:cs="Arial"/>
          <w:color w:val="003B8B" w:themeColor="accent2"/>
          <w:sz w:val="24"/>
          <w:szCs w:val="24"/>
        </w:rPr>
      </w:pP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JOURNÉE </w:t>
      </w:r>
      <w:r w:rsidR="00F80F04" w:rsidRPr="00247266">
        <w:rPr>
          <w:rFonts w:ascii="Arial" w:hAnsi="Arial" w:cs="Arial"/>
          <w:color w:val="003B8B" w:themeColor="accent2"/>
          <w:sz w:val="24"/>
          <w:szCs w:val="24"/>
        </w:rPr>
        <w:t>1</w:t>
      </w: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 – </w:t>
      </w:r>
      <w:r w:rsidR="00514F9B" w:rsidRPr="00247266">
        <w:rPr>
          <w:rFonts w:ascii="Arial" w:hAnsi="Arial" w:cs="Arial"/>
          <w:color w:val="003B8B" w:themeColor="accent2"/>
          <w:sz w:val="24"/>
          <w:szCs w:val="24"/>
        </w:rPr>
        <w:t>Jeudi</w:t>
      </w: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 2</w:t>
      </w:r>
      <w:r w:rsidR="004D670B" w:rsidRPr="00247266">
        <w:rPr>
          <w:rFonts w:ascii="Arial" w:hAnsi="Arial" w:cs="Arial"/>
          <w:color w:val="003B8B" w:themeColor="accent2"/>
          <w:sz w:val="24"/>
          <w:szCs w:val="24"/>
        </w:rPr>
        <w:t>4</w:t>
      </w: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 </w:t>
      </w:r>
      <w:r w:rsidR="004D670B" w:rsidRPr="00247266">
        <w:rPr>
          <w:rFonts w:ascii="Arial" w:hAnsi="Arial" w:cs="Arial"/>
          <w:color w:val="003B8B" w:themeColor="accent2"/>
          <w:sz w:val="24"/>
          <w:szCs w:val="24"/>
        </w:rPr>
        <w:t>octobre</w:t>
      </w: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 202</w:t>
      </w:r>
      <w:r w:rsidR="00514F9B" w:rsidRPr="00247266">
        <w:rPr>
          <w:rFonts w:ascii="Arial" w:hAnsi="Arial" w:cs="Arial"/>
          <w:color w:val="003B8B" w:themeColor="accent2"/>
          <w:sz w:val="24"/>
          <w:szCs w:val="24"/>
        </w:rPr>
        <w:t>4</w:t>
      </w:r>
    </w:p>
    <w:p w14:paraId="3ED84333" w14:textId="77777777" w:rsidR="00854FD1" w:rsidRDefault="00854FD1" w:rsidP="00854FD1">
      <w:pPr>
        <w:rPr>
          <w:lang w:eastAsia="fr-FR"/>
        </w:rPr>
      </w:pPr>
    </w:p>
    <w:p w14:paraId="6CC4BC93" w14:textId="048EDC3E" w:rsidR="00854FD1" w:rsidRPr="00806BC0" w:rsidRDefault="00806BC0" w:rsidP="00854FD1">
      <w:pPr>
        <w:ind w:left="2120" w:hanging="2120"/>
        <w:jc w:val="both"/>
        <w:rPr>
          <w:rFonts w:ascii="Arial" w:hAnsi="Arial" w:cs="Arial"/>
          <w:lang w:eastAsia="fr-FR"/>
        </w:rPr>
      </w:pPr>
      <w:r w:rsidRPr="00806BC0">
        <w:rPr>
          <w:rFonts w:ascii="Arial" w:hAnsi="Arial" w:cs="Arial"/>
          <w:b/>
          <w:bCs/>
          <w:color w:val="000000"/>
          <w:bdr w:val="none" w:sz="0" w:space="0" w:color="auto" w:frame="1"/>
        </w:rPr>
        <w:t>09</w:t>
      </w:r>
      <w:r w:rsidR="00854FD1" w:rsidRPr="00806BC0">
        <w:rPr>
          <w:rFonts w:ascii="Arial" w:hAnsi="Arial" w:cs="Arial"/>
          <w:b/>
          <w:bCs/>
          <w:color w:val="000000"/>
          <w:bdr w:val="none" w:sz="0" w:space="0" w:color="auto" w:frame="1"/>
        </w:rPr>
        <w:t>h</w:t>
      </w:r>
      <w:r w:rsidRPr="00806BC0">
        <w:rPr>
          <w:rFonts w:ascii="Arial" w:hAnsi="Arial" w:cs="Arial"/>
          <w:b/>
          <w:bCs/>
          <w:color w:val="000000"/>
          <w:bdr w:val="none" w:sz="0" w:space="0" w:color="auto" w:frame="1"/>
        </w:rPr>
        <w:t>0</w:t>
      </w:r>
      <w:r w:rsidR="00854FD1" w:rsidRPr="00806BC0">
        <w:rPr>
          <w:rFonts w:ascii="Arial" w:hAnsi="Arial" w:cs="Arial"/>
          <w:b/>
          <w:bCs/>
          <w:color w:val="000000"/>
          <w:bdr w:val="none" w:sz="0" w:space="0" w:color="auto" w:frame="1"/>
        </w:rPr>
        <w:t>0</w:t>
      </w:r>
      <w:r w:rsidR="00854FD1" w:rsidRPr="00806BC0">
        <w:rPr>
          <w:rFonts w:ascii="Arial" w:hAnsi="Arial" w:cs="Arial"/>
          <w:b/>
          <w:bCs/>
          <w:color w:val="000000"/>
        </w:rPr>
        <w:tab/>
      </w:r>
      <w:r w:rsidR="00854FD1" w:rsidRPr="00806BC0">
        <w:rPr>
          <w:rFonts w:ascii="Arial" w:hAnsi="Arial" w:cs="Arial"/>
          <w:b/>
          <w:bCs/>
          <w:lang w:eastAsia="fr-FR"/>
        </w:rPr>
        <w:t>Mot de bienvenue</w:t>
      </w:r>
      <w:r w:rsidR="00854FD1" w:rsidRPr="00806BC0">
        <w:rPr>
          <w:rFonts w:ascii="Arial" w:hAnsi="Arial" w:cs="Arial"/>
          <w:lang w:eastAsia="fr-FR"/>
        </w:rPr>
        <w:t xml:space="preserve"> </w:t>
      </w:r>
    </w:p>
    <w:p w14:paraId="77D82799" w14:textId="121E73F6" w:rsidR="00854FD1" w:rsidRPr="00806BC0" w:rsidRDefault="00854FD1" w:rsidP="00854FD1">
      <w:pPr>
        <w:ind w:left="2120"/>
        <w:jc w:val="both"/>
        <w:rPr>
          <w:rFonts w:ascii="Arial" w:hAnsi="Arial" w:cs="Arial"/>
          <w:lang w:eastAsia="fr-FR"/>
        </w:rPr>
      </w:pPr>
      <w:r w:rsidRPr="00806BC0">
        <w:rPr>
          <w:rFonts w:ascii="Arial" w:hAnsi="Arial" w:cs="Arial"/>
          <w:lang w:eastAsia="fr-FR"/>
        </w:rPr>
        <w:t>Ministre des Relations internationales et de la Francophonie, Mme Martine Biron</w:t>
      </w:r>
    </w:p>
    <w:p w14:paraId="55205FF3" w14:textId="77777777" w:rsidR="002C377A" w:rsidRPr="00806BC0" w:rsidRDefault="002C377A" w:rsidP="002C377A">
      <w:pPr>
        <w:shd w:val="clear" w:color="auto" w:fill="FFFFFF"/>
        <w:ind w:left="2120" w:hanging="212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CC0BD5E" w14:textId="0D97AB28" w:rsidR="004A69E6" w:rsidRPr="00806BC0" w:rsidRDefault="007273B9" w:rsidP="00806BC0">
      <w:pPr>
        <w:shd w:val="clear" w:color="auto" w:fill="FFFFFF"/>
        <w:ind w:left="2120" w:hanging="2120"/>
        <w:textAlignment w:val="baseline"/>
        <w:rPr>
          <w:rFonts w:ascii="Arial" w:hAnsi="Arial" w:cs="Arial"/>
          <w:color w:val="000000"/>
        </w:rPr>
      </w:pPr>
      <w:r w:rsidRPr="00806BC0">
        <w:rPr>
          <w:rFonts w:ascii="Arial" w:hAnsi="Arial" w:cs="Arial"/>
          <w:b/>
          <w:bCs/>
          <w:color w:val="000000"/>
          <w:bdr w:val="none" w:sz="0" w:space="0" w:color="auto" w:frame="1"/>
        </w:rPr>
        <w:t>09h00 – 10h30 </w:t>
      </w:r>
      <w:r w:rsidRPr="00806BC0">
        <w:rPr>
          <w:rFonts w:ascii="Arial" w:hAnsi="Arial" w:cs="Arial"/>
          <w:b/>
          <w:bCs/>
          <w:color w:val="000000"/>
        </w:rPr>
        <w:t>:</w:t>
      </w:r>
      <w:r w:rsidR="00AB360F" w:rsidRPr="00806BC0">
        <w:rPr>
          <w:rFonts w:ascii="Arial" w:hAnsi="Arial" w:cs="Arial"/>
          <w:color w:val="000000"/>
        </w:rPr>
        <w:tab/>
      </w:r>
      <w:r w:rsidR="00200EDF" w:rsidRPr="00806BC0">
        <w:rPr>
          <w:rFonts w:ascii="Arial" w:hAnsi="Arial" w:cs="Arial"/>
          <w:b/>
          <w:bCs/>
          <w:color w:val="212121"/>
        </w:rPr>
        <w:t>Les défis économiques et politiques du 'nouveau’ consensus de Washington</w:t>
      </w:r>
    </w:p>
    <w:p w14:paraId="2A29CC7A" w14:textId="5E1DE56F" w:rsidR="009033F4" w:rsidRPr="00806BC0" w:rsidRDefault="00000000" w:rsidP="004A69E6">
      <w:pPr>
        <w:shd w:val="clear" w:color="auto" w:fill="FFFFFF"/>
        <w:ind w:left="1416" w:firstLine="708"/>
        <w:textAlignment w:val="baseline"/>
        <w:rPr>
          <w:rFonts w:ascii="Arial" w:hAnsi="Arial" w:cs="Arial"/>
          <w:color w:val="000000"/>
        </w:rPr>
      </w:pPr>
      <w:hyperlink r:id="rId8" w:history="1">
        <w:r w:rsidR="004A69E6" w:rsidRPr="00806BC0">
          <w:rPr>
            <w:rStyle w:val="Lienhypertexte"/>
            <w:rFonts w:ascii="Arial" w:hAnsi="Arial" w:cs="Arial"/>
          </w:rPr>
          <w:t xml:space="preserve">Jean-Baptiste </w:t>
        </w:r>
        <w:proofErr w:type="spellStart"/>
        <w:r w:rsidR="004A69E6" w:rsidRPr="00806BC0">
          <w:rPr>
            <w:rStyle w:val="Lienhypertexte"/>
            <w:rFonts w:ascii="Arial" w:hAnsi="Arial" w:cs="Arial"/>
          </w:rPr>
          <w:t>Velut</w:t>
        </w:r>
        <w:proofErr w:type="spellEnd"/>
      </w:hyperlink>
      <w:r w:rsidR="00A33307" w:rsidRPr="00806BC0">
        <w:rPr>
          <w:rFonts w:ascii="Arial" w:hAnsi="Arial" w:cs="Arial"/>
          <w:color w:val="000000"/>
        </w:rPr>
        <w:t>,</w:t>
      </w:r>
      <w:r w:rsidR="0050409C" w:rsidRPr="00806BC0">
        <w:rPr>
          <w:rFonts w:ascii="Arial" w:hAnsi="Arial" w:cs="Arial"/>
          <w:color w:val="000000"/>
        </w:rPr>
        <w:t xml:space="preserve"> professeur</w:t>
      </w:r>
      <w:r w:rsidR="00A33307" w:rsidRPr="00806BC0">
        <w:rPr>
          <w:rFonts w:ascii="Arial" w:hAnsi="Arial" w:cs="Arial"/>
          <w:color w:val="000000"/>
        </w:rPr>
        <w:t xml:space="preserve"> des universités, Sorbonne-Nouvelle.</w:t>
      </w:r>
    </w:p>
    <w:p w14:paraId="3668CDFF" w14:textId="77777777" w:rsidR="007273B9" w:rsidRPr="00806BC0" w:rsidRDefault="007273B9" w:rsidP="00322FFD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DB3832E" w14:textId="77777777" w:rsidR="007273B9" w:rsidRPr="00806BC0" w:rsidRDefault="007273B9" w:rsidP="007273B9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06BC0">
        <w:rPr>
          <w:rFonts w:ascii="Arial" w:hAnsi="Arial" w:cs="Arial"/>
          <w:b/>
          <w:bCs/>
          <w:color w:val="000000"/>
          <w:bdr w:val="none" w:sz="0" w:space="0" w:color="auto" w:frame="1"/>
        </w:rPr>
        <w:t>10h30 – 10h45 </w:t>
      </w:r>
      <w:r w:rsidRPr="00806BC0">
        <w:rPr>
          <w:rFonts w:ascii="Arial" w:hAnsi="Arial" w:cs="Arial"/>
          <w:b/>
          <w:bCs/>
          <w:color w:val="000000"/>
        </w:rPr>
        <w:t>:</w:t>
      </w:r>
      <w:r w:rsidRPr="00806BC0">
        <w:rPr>
          <w:rFonts w:ascii="Arial" w:hAnsi="Arial" w:cs="Arial"/>
          <w:color w:val="000000"/>
        </w:rPr>
        <w:tab/>
      </w:r>
      <w:r w:rsidRPr="00806BC0">
        <w:rPr>
          <w:rStyle w:val="TitreconfrenceChar"/>
          <w:rFonts w:ascii="Arial" w:hAnsi="Arial" w:cs="Arial"/>
          <w:sz w:val="24"/>
          <w:lang w:val="fr-CA"/>
        </w:rPr>
        <w:t>Pause-café</w:t>
      </w:r>
    </w:p>
    <w:p w14:paraId="1ABC69DC" w14:textId="77777777" w:rsidR="007273B9" w:rsidRPr="00806BC0" w:rsidRDefault="007273B9" w:rsidP="007273B9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</w:rPr>
      </w:pPr>
    </w:p>
    <w:p w14:paraId="6DD2D8B7" w14:textId="01A95E5E" w:rsidR="005B4DC5" w:rsidRPr="00806BC0" w:rsidRDefault="007273B9" w:rsidP="004D670B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</w:rPr>
      </w:pPr>
      <w:r w:rsidRPr="00806BC0">
        <w:rPr>
          <w:rFonts w:ascii="Arial" w:hAnsi="Arial" w:cs="Arial"/>
          <w:b/>
          <w:bCs/>
          <w:color w:val="000000"/>
          <w:bdr w:val="none" w:sz="0" w:space="0" w:color="auto" w:frame="1"/>
        </w:rPr>
        <w:t>10h45 – 12h15 </w:t>
      </w:r>
      <w:r w:rsidRPr="00806BC0">
        <w:rPr>
          <w:rFonts w:ascii="Arial" w:hAnsi="Arial" w:cs="Arial"/>
          <w:b/>
          <w:bCs/>
          <w:color w:val="000000"/>
        </w:rPr>
        <w:t>:</w:t>
      </w:r>
      <w:r w:rsidRPr="00806BC0">
        <w:rPr>
          <w:rFonts w:ascii="Arial" w:hAnsi="Arial" w:cs="Arial"/>
          <w:b/>
          <w:bCs/>
          <w:color w:val="000000"/>
        </w:rPr>
        <w:tab/>
      </w:r>
      <w:r w:rsidR="005B4DC5" w:rsidRPr="00806BC0">
        <w:rPr>
          <w:rFonts w:ascii="Arial" w:hAnsi="Arial" w:cs="Arial"/>
          <w:b/>
          <w:bCs/>
          <w:color w:val="000000"/>
        </w:rPr>
        <w:t>Technologies et la sécur</w:t>
      </w:r>
      <w:r w:rsidR="00772169" w:rsidRPr="00806BC0">
        <w:rPr>
          <w:rFonts w:ascii="Arial" w:hAnsi="Arial" w:cs="Arial"/>
          <w:b/>
          <w:bCs/>
          <w:color w:val="000000"/>
        </w:rPr>
        <w:t>i</w:t>
      </w:r>
      <w:r w:rsidR="005B4DC5" w:rsidRPr="00806BC0">
        <w:rPr>
          <w:rFonts w:ascii="Arial" w:hAnsi="Arial" w:cs="Arial"/>
          <w:b/>
          <w:bCs/>
          <w:color w:val="000000"/>
        </w:rPr>
        <w:t>sation des chaines de valeurs.</w:t>
      </w:r>
    </w:p>
    <w:p w14:paraId="309FA9B1" w14:textId="3BA2B0D9" w:rsidR="007273B9" w:rsidRPr="00806BC0" w:rsidRDefault="00000000" w:rsidP="00A07C85">
      <w:pPr>
        <w:shd w:val="clear" w:color="auto" w:fill="FFFFFF"/>
        <w:ind w:left="2124"/>
        <w:textAlignment w:val="baseline"/>
        <w:rPr>
          <w:rFonts w:ascii="Arial" w:hAnsi="Arial" w:cs="Arial"/>
          <w:color w:val="212121"/>
        </w:rPr>
      </w:pPr>
      <w:hyperlink r:id="rId9" w:history="1">
        <w:r w:rsidR="005B4DC5" w:rsidRPr="00806BC0">
          <w:rPr>
            <w:rStyle w:val="Lienhypertexte"/>
            <w:rFonts w:ascii="Arial" w:hAnsi="Arial" w:cs="Arial"/>
          </w:rPr>
          <w:t xml:space="preserve">Nathalie de </w:t>
        </w:r>
        <w:proofErr w:type="spellStart"/>
        <w:r w:rsidR="005B4DC5" w:rsidRPr="00806BC0">
          <w:rPr>
            <w:rStyle w:val="Lienhypertexte"/>
            <w:rFonts w:ascii="Arial" w:hAnsi="Arial" w:cs="Arial"/>
          </w:rPr>
          <w:t>Marcellis</w:t>
        </w:r>
        <w:proofErr w:type="spellEnd"/>
        <w:r w:rsidR="005B4DC5" w:rsidRPr="00806BC0">
          <w:rPr>
            <w:rStyle w:val="Lienhypertexte"/>
            <w:rFonts w:ascii="Arial" w:hAnsi="Arial" w:cs="Arial"/>
          </w:rPr>
          <w:t>-Warin</w:t>
        </w:r>
      </w:hyperlink>
      <w:r w:rsidR="005B4DC5" w:rsidRPr="00806BC0">
        <w:rPr>
          <w:rFonts w:ascii="Arial" w:hAnsi="Arial" w:cs="Arial"/>
          <w:color w:val="212121"/>
        </w:rPr>
        <w:t>,</w:t>
      </w:r>
      <w:r w:rsidR="00A07C85" w:rsidRPr="00806BC0">
        <w:rPr>
          <w:rFonts w:ascii="Arial" w:hAnsi="Arial" w:cs="Arial"/>
          <w:color w:val="212121"/>
        </w:rPr>
        <w:t xml:space="preserve"> </w:t>
      </w:r>
      <w:proofErr w:type="spellStart"/>
      <w:r w:rsidR="005B4DC5" w:rsidRPr="00806BC0">
        <w:rPr>
          <w:rFonts w:ascii="Arial" w:hAnsi="Arial" w:cs="Arial"/>
          <w:color w:val="212121"/>
        </w:rPr>
        <w:t>Presidente</w:t>
      </w:r>
      <w:proofErr w:type="spellEnd"/>
      <w:r w:rsidR="005B4DC5" w:rsidRPr="00806BC0">
        <w:rPr>
          <w:rFonts w:ascii="Arial" w:hAnsi="Arial" w:cs="Arial"/>
          <w:color w:val="212121"/>
        </w:rPr>
        <w:t>-directrice générale CIRANO</w:t>
      </w:r>
      <w:r w:rsidR="00A07C85" w:rsidRPr="00806BC0">
        <w:rPr>
          <w:rFonts w:ascii="Arial" w:hAnsi="Arial" w:cs="Arial"/>
          <w:color w:val="212121"/>
        </w:rPr>
        <w:t xml:space="preserve"> et p</w:t>
      </w:r>
      <w:r w:rsidR="005B4DC5" w:rsidRPr="00806BC0">
        <w:rPr>
          <w:rFonts w:ascii="Arial" w:hAnsi="Arial" w:cs="Arial"/>
          <w:color w:val="212121"/>
        </w:rPr>
        <w:t>rofesseure titulaire, Polytechnique Montréal</w:t>
      </w:r>
      <w:r w:rsidR="00A07C85" w:rsidRPr="00806BC0">
        <w:rPr>
          <w:rFonts w:ascii="Arial" w:hAnsi="Arial" w:cs="Arial"/>
          <w:color w:val="212121"/>
        </w:rPr>
        <w:t>.</w:t>
      </w:r>
    </w:p>
    <w:p w14:paraId="6420390E" w14:textId="77777777" w:rsidR="00D928C5" w:rsidRPr="005F1CE0" w:rsidRDefault="00D928C5" w:rsidP="00D928C5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4339ACCC" w14:textId="0F5D10F6" w:rsidR="00D928C5" w:rsidRPr="008B2120" w:rsidRDefault="00D928C5" w:rsidP="00D928C5">
      <w:pPr>
        <w:shd w:val="clear" w:color="auto" w:fill="FFFFFF"/>
        <w:textAlignment w:val="baseline"/>
        <w:rPr>
          <w:rStyle w:val="TitreconfrenceChar"/>
          <w:rFonts w:ascii="Arial" w:hAnsi="Arial" w:cs="Arial"/>
          <w:sz w:val="24"/>
          <w:lang w:val="fr-CA"/>
        </w:rPr>
      </w:pPr>
      <w:r w:rsidRPr="008B2120">
        <w:rPr>
          <w:rFonts w:ascii="Arial" w:hAnsi="Arial" w:cs="Arial"/>
          <w:b/>
          <w:bCs/>
          <w:color w:val="000000"/>
          <w:bdr w:val="none" w:sz="0" w:space="0" w:color="auto" w:frame="1"/>
        </w:rPr>
        <w:t>12h15 – 13h45 </w:t>
      </w:r>
      <w:r w:rsidRPr="008B2120">
        <w:rPr>
          <w:rFonts w:ascii="Arial" w:hAnsi="Arial" w:cs="Arial"/>
          <w:b/>
          <w:bCs/>
          <w:color w:val="000000"/>
        </w:rPr>
        <w:t>:</w:t>
      </w:r>
      <w:r w:rsidRPr="008B2120">
        <w:rPr>
          <w:rFonts w:ascii="Arial" w:hAnsi="Arial" w:cs="Arial"/>
          <w:color w:val="000000"/>
        </w:rPr>
        <w:tab/>
      </w:r>
      <w:r w:rsidRPr="008B2120">
        <w:rPr>
          <w:rStyle w:val="TitreconfrenceChar"/>
          <w:rFonts w:ascii="Arial" w:hAnsi="Arial" w:cs="Arial"/>
          <w:sz w:val="24"/>
          <w:lang w:val="fr-CA"/>
        </w:rPr>
        <w:t xml:space="preserve">Pause </w:t>
      </w:r>
      <w:r w:rsidR="00C116C3" w:rsidRPr="008B2120">
        <w:rPr>
          <w:rStyle w:val="TitreconfrenceChar"/>
          <w:rFonts w:ascii="Arial" w:hAnsi="Arial" w:cs="Arial"/>
          <w:sz w:val="24"/>
          <w:lang w:val="fr-CA"/>
        </w:rPr>
        <w:t>dîner</w:t>
      </w:r>
    </w:p>
    <w:p w14:paraId="706CF609" w14:textId="77777777" w:rsidR="00A77212" w:rsidRPr="008B2120" w:rsidRDefault="00A77212" w:rsidP="00A77212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727D60F6" w14:textId="3F24E3FF" w:rsidR="005B4DC5" w:rsidRPr="005F1CE0" w:rsidRDefault="00A77212" w:rsidP="004D670B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13h45 – 15h</w:t>
      </w:r>
      <w:r w:rsidR="002C728C">
        <w:rPr>
          <w:rFonts w:ascii="Arial" w:hAnsi="Arial" w:cs="Arial"/>
          <w:b/>
          <w:bCs/>
          <w:color w:val="000000"/>
          <w:bdr w:val="none" w:sz="0" w:space="0" w:color="auto" w:frame="1"/>
        </w:rPr>
        <w:t>30</w:t>
      </w: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 :</w:t>
      </w:r>
      <w:r w:rsidR="005B4DC5"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5B4DC5"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ab/>
        <w:t>Les effets de l’élection américaine sur le Québec.</w:t>
      </w:r>
    </w:p>
    <w:p w14:paraId="2B2CC9BB" w14:textId="3B05CB7B" w:rsidR="004D670B" w:rsidRPr="005F1CE0" w:rsidRDefault="005B4DC5" w:rsidP="005B4DC5">
      <w:pPr>
        <w:shd w:val="clear" w:color="auto" w:fill="FFFFFF"/>
        <w:ind w:left="1416" w:firstLine="708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5F1CE0">
        <w:rPr>
          <w:rFonts w:ascii="Arial" w:hAnsi="Arial" w:cs="Arial"/>
          <w:color w:val="000000"/>
          <w:bdr w:val="none" w:sz="0" w:space="0" w:color="auto" w:frame="1"/>
        </w:rPr>
        <w:t>Rencontre avec un praticien</w:t>
      </w: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 : </w:t>
      </w:r>
      <w:hyperlink r:id="rId10" w:history="1">
        <w:r w:rsidRPr="00AE0E2A">
          <w:rPr>
            <w:rStyle w:val="Lienhypertexte"/>
            <w:rFonts w:ascii="Arial" w:hAnsi="Arial" w:cs="Arial"/>
            <w:b/>
            <w:bCs/>
            <w:bdr w:val="none" w:sz="0" w:space="0" w:color="auto" w:frame="1"/>
          </w:rPr>
          <w:t>Jean Charest</w:t>
        </w:r>
      </w:hyperlink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, ex-premier ministre du Québec.</w:t>
      </w:r>
    </w:p>
    <w:p w14:paraId="689159BE" w14:textId="199B6DC0" w:rsidR="00A77212" w:rsidRPr="005F1CE0" w:rsidRDefault="00A77212" w:rsidP="00D928C5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F2F19A4" w14:textId="3C2A8EFE" w:rsidR="00E053E5" w:rsidRDefault="00E053E5" w:rsidP="00C20773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15h</w:t>
      </w:r>
      <w:r w:rsidR="002C728C">
        <w:rPr>
          <w:rFonts w:ascii="Arial" w:hAnsi="Arial" w:cs="Arial"/>
          <w:b/>
          <w:bCs/>
          <w:color w:val="000000"/>
          <w:bdr w:val="none" w:sz="0" w:space="0" w:color="auto" w:frame="1"/>
        </w:rPr>
        <w:t>30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15h45 :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Pause café</w:t>
      </w:r>
      <w:proofErr w:type="spellEnd"/>
    </w:p>
    <w:p w14:paraId="13F043AA" w14:textId="77777777" w:rsidR="00E053E5" w:rsidRDefault="00E053E5" w:rsidP="00C20773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9CEA984" w14:textId="7E0B364D" w:rsidR="005B4DC5" w:rsidRPr="005F1CE0" w:rsidRDefault="00D928C5" w:rsidP="00C20773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</w:rPr>
      </w:pP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1</w:t>
      </w:r>
      <w:r w:rsidR="00C20773"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5</w:t>
      </w: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h</w:t>
      </w:r>
      <w:r w:rsidR="005B4DC5"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45</w:t>
      </w: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17h00 </w:t>
      </w:r>
      <w:r w:rsidRPr="005F1CE0">
        <w:rPr>
          <w:rFonts w:ascii="Arial" w:hAnsi="Arial" w:cs="Arial"/>
          <w:b/>
          <w:bCs/>
          <w:color w:val="000000"/>
        </w:rPr>
        <w:t>:</w:t>
      </w:r>
      <w:r w:rsidRPr="005F1CE0">
        <w:rPr>
          <w:rFonts w:ascii="Arial" w:hAnsi="Arial" w:cs="Arial"/>
          <w:b/>
          <w:bCs/>
          <w:color w:val="000000"/>
        </w:rPr>
        <w:tab/>
      </w:r>
      <w:r w:rsidR="005B4DC5" w:rsidRPr="005F1CE0">
        <w:rPr>
          <w:rFonts w:ascii="Arial" w:hAnsi="Arial" w:cs="Arial"/>
          <w:b/>
          <w:bCs/>
          <w:color w:val="000000"/>
        </w:rPr>
        <w:t>L’</w:t>
      </w:r>
      <w:proofErr w:type="spellStart"/>
      <w:r w:rsidR="005B4DC5" w:rsidRPr="005F1CE0">
        <w:rPr>
          <w:rFonts w:ascii="Arial" w:hAnsi="Arial" w:cs="Arial"/>
          <w:b/>
          <w:bCs/>
          <w:color w:val="000000"/>
        </w:rPr>
        <w:t>arsenalisation</w:t>
      </w:r>
      <w:proofErr w:type="spellEnd"/>
      <w:r w:rsidR="005B4DC5" w:rsidRPr="005F1CE0">
        <w:rPr>
          <w:rFonts w:ascii="Arial" w:hAnsi="Arial" w:cs="Arial"/>
          <w:b/>
          <w:bCs/>
          <w:color w:val="000000"/>
        </w:rPr>
        <w:t xml:space="preserve"> des semi-conducteurs dans l’économie</w:t>
      </w:r>
      <w:r w:rsidR="00F4028E">
        <w:rPr>
          <w:rFonts w:ascii="Arial" w:hAnsi="Arial" w:cs="Arial"/>
          <w:b/>
          <w:bCs/>
          <w:color w:val="000000"/>
        </w:rPr>
        <w:t xml:space="preserve"> mondiale.</w:t>
      </w:r>
    </w:p>
    <w:p w14:paraId="19C741DA" w14:textId="392C8250" w:rsidR="00D928C5" w:rsidRPr="005F1CE0" w:rsidRDefault="00000000" w:rsidP="005B4DC5">
      <w:pPr>
        <w:shd w:val="clear" w:color="auto" w:fill="FFFFFF"/>
        <w:ind w:left="1416" w:firstLine="708"/>
        <w:textAlignment w:val="baseline"/>
        <w:rPr>
          <w:rFonts w:ascii="Arial" w:hAnsi="Arial" w:cs="Arial"/>
          <w:color w:val="000000"/>
        </w:rPr>
      </w:pPr>
      <w:hyperlink r:id="rId11" w:history="1">
        <w:r w:rsidR="005B4DC5" w:rsidRPr="00AE0E2A">
          <w:rPr>
            <w:rStyle w:val="Lienhypertexte"/>
            <w:rFonts w:ascii="Arial" w:hAnsi="Arial" w:cs="Arial"/>
          </w:rPr>
          <w:t>Guillaume Beaumier</w:t>
        </w:r>
      </w:hyperlink>
    </w:p>
    <w:p w14:paraId="0FED712D" w14:textId="6046D73D" w:rsidR="00D928C5" w:rsidRPr="005F1CE0" w:rsidRDefault="005B4DC5" w:rsidP="005F1CE0">
      <w:pPr>
        <w:shd w:val="clear" w:color="auto" w:fill="FFFFFF"/>
        <w:ind w:left="1416" w:firstLine="708"/>
        <w:textAlignment w:val="baseline"/>
        <w:rPr>
          <w:rFonts w:ascii="Arial" w:hAnsi="Arial" w:cs="Arial"/>
          <w:b/>
        </w:rPr>
      </w:pPr>
      <w:r w:rsidRPr="005F1CE0">
        <w:rPr>
          <w:rFonts w:ascii="Arial" w:hAnsi="Arial" w:cs="Arial"/>
          <w:color w:val="000000"/>
        </w:rPr>
        <w:t>Professeur, École nationale d’administration publique</w:t>
      </w:r>
    </w:p>
    <w:p w14:paraId="6C5F49D0" w14:textId="1E9F9BB6" w:rsidR="00C10899" w:rsidRPr="00247266" w:rsidRDefault="00C10899" w:rsidP="00D928C5">
      <w:pPr>
        <w:shd w:val="clear" w:color="auto" w:fill="FFFFFF"/>
        <w:textAlignment w:val="baseline"/>
        <w:rPr>
          <w:rFonts w:ascii="Arial" w:hAnsi="Arial" w:cs="Arial"/>
          <w:color w:val="003B8B" w:themeColor="accent2"/>
          <w:bdr w:val="none" w:sz="0" w:space="0" w:color="auto" w:frame="1"/>
        </w:rPr>
      </w:pPr>
      <w:r w:rsidRPr="00247266">
        <w:rPr>
          <w:rFonts w:ascii="Arial" w:hAnsi="Arial" w:cs="Arial"/>
          <w:noProof/>
          <w:color w:val="003B8B" w:themeColor="accent2"/>
          <w:lang w:eastAsia="en-US"/>
        </w:rPr>
        <mc:AlternateContent>
          <mc:Choice Requires="wps">
            <w:drawing>
              <wp:inline distT="0" distB="0" distL="0" distR="0" wp14:anchorId="6C25655D" wp14:editId="71AE8F3A">
                <wp:extent cx="6531610" cy="0"/>
                <wp:effectExtent l="0" t="0" r="21590" b="19050"/>
                <wp:docPr id="6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A31727A" id="AutoShape 406" o:spid="_x0000_s1026" type="#_x0000_t32" style="width:514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" strokecolor="#f2f2f2 [3214]">
                <w10:anchorlock/>
              </v:shape>
            </w:pict>
          </mc:Fallback>
        </mc:AlternateContent>
      </w:r>
    </w:p>
    <w:p w14:paraId="231B7456" w14:textId="77777777" w:rsidR="00D928C5" w:rsidRPr="00247266" w:rsidRDefault="00D928C5" w:rsidP="00D928C5">
      <w:pPr>
        <w:shd w:val="clear" w:color="auto" w:fill="FFFFFF"/>
        <w:textAlignment w:val="baseline"/>
        <w:rPr>
          <w:rFonts w:ascii="Arial" w:hAnsi="Arial" w:cs="Arial"/>
          <w:color w:val="003B8B" w:themeColor="accent2"/>
          <w:bdr w:val="none" w:sz="0" w:space="0" w:color="auto" w:frame="1"/>
        </w:rPr>
      </w:pPr>
    </w:p>
    <w:p w14:paraId="6F4AC86D" w14:textId="6DBAACEB" w:rsidR="00D928C5" w:rsidRPr="00247266" w:rsidRDefault="00D928C5" w:rsidP="007E71A2">
      <w:pPr>
        <w:pStyle w:val="Titre2"/>
        <w:rPr>
          <w:rFonts w:ascii="Arial" w:hAnsi="Arial" w:cs="Arial"/>
          <w:color w:val="003B8B" w:themeColor="accent2"/>
          <w:sz w:val="24"/>
          <w:szCs w:val="24"/>
        </w:rPr>
      </w:pP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JOURNÉE </w:t>
      </w:r>
      <w:r w:rsidR="00F80F04" w:rsidRPr="00247266">
        <w:rPr>
          <w:rFonts w:ascii="Arial" w:hAnsi="Arial" w:cs="Arial"/>
          <w:color w:val="003B8B" w:themeColor="accent2"/>
          <w:sz w:val="24"/>
          <w:szCs w:val="24"/>
        </w:rPr>
        <w:t>2</w:t>
      </w: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 – </w:t>
      </w:r>
      <w:r w:rsidR="00514F9B" w:rsidRPr="00247266">
        <w:rPr>
          <w:rFonts w:ascii="Arial" w:hAnsi="Arial" w:cs="Arial"/>
          <w:color w:val="003B8B" w:themeColor="accent2"/>
          <w:sz w:val="24"/>
          <w:szCs w:val="24"/>
        </w:rPr>
        <w:t>Vendredi</w:t>
      </w: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 2</w:t>
      </w:r>
      <w:r w:rsidR="004D670B" w:rsidRPr="00247266">
        <w:rPr>
          <w:rFonts w:ascii="Arial" w:hAnsi="Arial" w:cs="Arial"/>
          <w:color w:val="003B8B" w:themeColor="accent2"/>
          <w:sz w:val="24"/>
          <w:szCs w:val="24"/>
        </w:rPr>
        <w:t>5 octobre</w:t>
      </w:r>
      <w:r w:rsidRPr="00247266">
        <w:rPr>
          <w:rFonts w:ascii="Arial" w:hAnsi="Arial" w:cs="Arial"/>
          <w:color w:val="003B8B" w:themeColor="accent2"/>
          <w:sz w:val="24"/>
          <w:szCs w:val="24"/>
        </w:rPr>
        <w:t xml:space="preserve"> 202</w:t>
      </w:r>
      <w:r w:rsidR="00514F9B" w:rsidRPr="00247266">
        <w:rPr>
          <w:rFonts w:ascii="Arial" w:hAnsi="Arial" w:cs="Arial"/>
          <w:color w:val="003B8B" w:themeColor="accent2"/>
          <w:sz w:val="24"/>
          <w:szCs w:val="24"/>
        </w:rPr>
        <w:t>4</w:t>
      </w:r>
    </w:p>
    <w:p w14:paraId="3F0DC794" w14:textId="77777777" w:rsidR="004D670B" w:rsidRPr="005F1CE0" w:rsidRDefault="004D670B" w:rsidP="004D670B">
      <w:pPr>
        <w:rPr>
          <w:rFonts w:ascii="Arial" w:hAnsi="Arial" w:cs="Arial"/>
        </w:rPr>
      </w:pPr>
    </w:p>
    <w:p w14:paraId="19CDF727" w14:textId="5FFF4CBD" w:rsidR="009271F1" w:rsidRDefault="007273B9" w:rsidP="006164EE">
      <w:pPr>
        <w:shd w:val="clear" w:color="auto" w:fill="FFFFFF"/>
        <w:ind w:left="2120" w:hanging="212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09h00 – 10h30 :</w:t>
      </w:r>
      <w:r w:rsidR="008C6595"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 w:rsidR="006164EE">
        <w:rPr>
          <w:rFonts w:ascii="Arial" w:hAnsi="Arial" w:cs="Arial"/>
          <w:b/>
          <w:bCs/>
          <w:color w:val="000000"/>
          <w:bdr w:val="none" w:sz="0" w:space="0" w:color="auto" w:frame="1"/>
        </w:rPr>
        <w:t>La piraterie et le commerce internat</w:t>
      </w:r>
      <w:r w:rsidR="00DE6D41">
        <w:rPr>
          <w:rFonts w:ascii="Arial" w:hAnsi="Arial" w:cs="Arial"/>
          <w:b/>
          <w:bCs/>
          <w:color w:val="000000"/>
          <w:bdr w:val="none" w:sz="0" w:space="0" w:color="auto" w:frame="1"/>
        </w:rPr>
        <w:t>i</w:t>
      </w:r>
      <w:r w:rsidR="006164EE">
        <w:rPr>
          <w:rFonts w:ascii="Arial" w:hAnsi="Arial" w:cs="Arial"/>
          <w:b/>
          <w:bCs/>
          <w:color w:val="000000"/>
          <w:bdr w:val="none" w:sz="0" w:space="0" w:color="auto" w:frame="1"/>
        </w:rPr>
        <w:t>onal</w:t>
      </w:r>
      <w:r w:rsidR="00E020E8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65F0CFB5" w14:textId="1EEA36BE" w:rsidR="005B4DC5" w:rsidRPr="002C728C" w:rsidRDefault="006164EE" w:rsidP="002C728C">
      <w:pPr>
        <w:spacing w:after="240"/>
        <w:rPr>
          <w:rFonts w:ascii="Aptos" w:hAnsi="Aptos"/>
          <w:color w:val="2121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>
        <w:rPr>
          <w:rFonts w:ascii="Aptos" w:hAnsi="Aptos"/>
          <w:color w:val="000000"/>
        </w:rPr>
        <w:t xml:space="preserve">Soraya </w:t>
      </w:r>
      <w:proofErr w:type="spellStart"/>
      <w:r>
        <w:rPr>
          <w:rFonts w:ascii="Aptos" w:hAnsi="Aptos"/>
          <w:color w:val="000000"/>
        </w:rPr>
        <w:t>Sidani</w:t>
      </w:r>
      <w:proofErr w:type="spellEnd"/>
      <w:r>
        <w:rPr>
          <w:rStyle w:val="apple-converted-space"/>
          <w:rFonts w:ascii="Aptos" w:eastAsia="MS ??" w:hAnsi="Aptos"/>
          <w:color w:val="000000"/>
        </w:rPr>
        <w:t>, chargée de cours à l’ENAP</w:t>
      </w:r>
      <w:r w:rsidR="00A933A6">
        <w:rPr>
          <w:rStyle w:val="apple-converted-space"/>
          <w:rFonts w:ascii="Aptos" w:eastAsia="MS ??" w:hAnsi="Aptos"/>
          <w:color w:val="000000"/>
        </w:rPr>
        <w:t>.</w:t>
      </w:r>
    </w:p>
    <w:p w14:paraId="0BA05772" w14:textId="273AFACB" w:rsidR="007273B9" w:rsidRPr="005F1CE0" w:rsidRDefault="007273B9" w:rsidP="007273B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TitreconfrenceChar"/>
          <w:rFonts w:ascii="Arial" w:hAnsi="Arial" w:cs="Arial"/>
          <w:sz w:val="24"/>
          <w:lang w:val="fr-CA"/>
        </w:rPr>
      </w:pPr>
      <w:r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10h30 – 10h</w:t>
      </w:r>
      <w:r w:rsidR="002C728C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45</w:t>
      </w:r>
      <w:r w:rsidR="00EB1AF1"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 :</w:t>
      </w:r>
      <w:r w:rsidR="00EB1AF1"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ab/>
      </w:r>
      <w:r w:rsidR="005F1CE0"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Pause-Café</w:t>
      </w:r>
    </w:p>
    <w:p w14:paraId="21476C5C" w14:textId="75559CDC" w:rsidR="007273B9" w:rsidRPr="005F1CE0" w:rsidRDefault="007273B9" w:rsidP="008C6595">
      <w:pPr>
        <w:shd w:val="clear" w:color="auto" w:fill="FFFFFF"/>
        <w:ind w:left="2120" w:hanging="212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3B6A5F16" w14:textId="124AC08D" w:rsidR="004E37DA" w:rsidRPr="005F1CE0" w:rsidRDefault="007273B9" w:rsidP="004E37DA">
      <w:pPr>
        <w:shd w:val="clear" w:color="auto" w:fill="FFFFFF"/>
        <w:ind w:left="2120" w:hanging="212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10h</w:t>
      </w:r>
      <w:r w:rsidR="002C728C">
        <w:rPr>
          <w:rFonts w:ascii="Arial" w:hAnsi="Arial" w:cs="Arial"/>
          <w:b/>
          <w:bCs/>
          <w:color w:val="000000"/>
          <w:bdr w:val="none" w:sz="0" w:space="0" w:color="auto" w:frame="1"/>
        </w:rPr>
        <w:t>45</w:t>
      </w: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12h15 :</w:t>
      </w:r>
      <w:r w:rsidR="00EB1AF1" w:rsidRPr="005F1CE0">
        <w:rPr>
          <w:rFonts w:ascii="Arial" w:hAnsi="Arial" w:cs="Arial"/>
          <w:b/>
          <w:bCs/>
          <w:color w:val="000000"/>
        </w:rPr>
        <w:tab/>
      </w:r>
      <w:r w:rsidR="004E37DA"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Les relations gouvernements</w:t>
      </w:r>
      <w:r w:rsidR="00A933A6">
        <w:rPr>
          <w:rFonts w:ascii="Arial" w:hAnsi="Arial" w:cs="Arial"/>
          <w:b/>
          <w:bCs/>
          <w:color w:val="000000"/>
          <w:bdr w:val="none" w:sz="0" w:space="0" w:color="auto" w:frame="1"/>
        </w:rPr>
        <w:t>-</w:t>
      </w:r>
      <w:r w:rsidR="004E37DA"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entreprises dans le domaine des technologies avancées.</w:t>
      </w:r>
    </w:p>
    <w:p w14:paraId="7ACE908D" w14:textId="77777777" w:rsidR="004E37DA" w:rsidRPr="005F1CE0" w:rsidRDefault="00000000" w:rsidP="004E37DA">
      <w:pPr>
        <w:shd w:val="clear" w:color="auto" w:fill="FFFFFF"/>
        <w:ind w:left="1416" w:firstLine="708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hyperlink r:id="rId12" w:history="1">
        <w:r w:rsidR="004E37DA" w:rsidRPr="00AE0E2A">
          <w:rPr>
            <w:rStyle w:val="Lienhypertexte"/>
            <w:rFonts w:ascii="Arial" w:hAnsi="Arial" w:cs="Arial"/>
            <w:bdr w:val="none" w:sz="0" w:space="0" w:color="auto" w:frame="1"/>
          </w:rPr>
          <w:t>Patrick Leblond</w:t>
        </w:r>
      </w:hyperlink>
      <w:r w:rsidR="004E37DA" w:rsidRPr="005F1CE0">
        <w:rPr>
          <w:rFonts w:ascii="Arial" w:hAnsi="Arial" w:cs="Arial"/>
          <w:color w:val="000000"/>
          <w:bdr w:val="none" w:sz="0" w:space="0" w:color="auto" w:frame="1"/>
        </w:rPr>
        <w:t>, professeur titulaire, Université d’Ottawa.</w:t>
      </w:r>
    </w:p>
    <w:p w14:paraId="3C37B5F7" w14:textId="4A096286" w:rsidR="007273B9" w:rsidRPr="005F1CE0" w:rsidRDefault="007273B9" w:rsidP="00F911D5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04CA889" w14:textId="3FE13D56" w:rsidR="007273B9" w:rsidRPr="005F1CE0" w:rsidRDefault="007273B9" w:rsidP="007273B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TitreconfrenceChar"/>
          <w:rFonts w:ascii="Arial" w:hAnsi="Arial" w:cs="Arial"/>
          <w:sz w:val="24"/>
          <w:lang w:val="fr-CA"/>
        </w:rPr>
      </w:pPr>
      <w:r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12h15 – 13h45 :</w:t>
      </w:r>
      <w:r w:rsidR="00EB1AF1" w:rsidRPr="005F1CE0">
        <w:rPr>
          <w:rFonts w:ascii="Arial" w:hAnsi="Arial" w:cs="Arial"/>
          <w:color w:val="000000"/>
        </w:rPr>
        <w:tab/>
      </w:r>
      <w:r w:rsidRPr="005F1CE0">
        <w:rPr>
          <w:rStyle w:val="TitreconfrenceChar"/>
          <w:rFonts w:ascii="Arial" w:hAnsi="Arial" w:cs="Arial"/>
          <w:sz w:val="24"/>
          <w:lang w:val="fr-CA"/>
        </w:rPr>
        <w:t xml:space="preserve">Pause </w:t>
      </w:r>
      <w:r w:rsidR="00C116C3" w:rsidRPr="005F1CE0">
        <w:rPr>
          <w:rStyle w:val="TitreconfrenceChar"/>
          <w:rFonts w:ascii="Arial" w:hAnsi="Arial" w:cs="Arial"/>
          <w:sz w:val="24"/>
          <w:lang w:val="fr-CA"/>
        </w:rPr>
        <w:t>dîner</w:t>
      </w:r>
    </w:p>
    <w:p w14:paraId="348A0F6C" w14:textId="13C07005" w:rsidR="007273B9" w:rsidRPr="005F1CE0" w:rsidRDefault="007273B9" w:rsidP="005F1CE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28FFB983" w14:textId="77777777" w:rsidR="005B4DC5" w:rsidRPr="00E020E8" w:rsidRDefault="005B4DC5" w:rsidP="005B4DC5">
      <w:pPr>
        <w:shd w:val="clear" w:color="auto" w:fill="FFFFFF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E020E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13h45 – 15h30 : </w:t>
      </w:r>
      <w:r w:rsidRPr="00E020E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ab/>
      </w:r>
      <w:r w:rsidRPr="00E020E8">
        <w:rPr>
          <w:rFonts w:ascii="Arial" w:hAnsi="Arial" w:cs="Arial"/>
          <w:b/>
          <w:bCs/>
          <w:color w:val="000000" w:themeColor="text1"/>
        </w:rPr>
        <w:t>La réunification impérative : pourquoi Taiwan est important pour la Chine ?</w:t>
      </w:r>
    </w:p>
    <w:p w14:paraId="757CA32A" w14:textId="40F6FD4C" w:rsidR="005B4DC5" w:rsidRDefault="00000000" w:rsidP="005B4DC5">
      <w:pPr>
        <w:shd w:val="clear" w:color="auto" w:fill="FFFFFF"/>
        <w:ind w:left="1416" w:firstLine="708"/>
        <w:textAlignment w:val="baseline"/>
        <w:rPr>
          <w:rFonts w:ascii="Arial" w:hAnsi="Arial" w:cs="Arial"/>
          <w:color w:val="000000"/>
        </w:rPr>
      </w:pPr>
      <w:hyperlink r:id="rId13" w:history="1">
        <w:r w:rsidR="005B4DC5" w:rsidRPr="00AE0E2A">
          <w:rPr>
            <w:rStyle w:val="Lienhypertexte"/>
            <w:rFonts w:ascii="Arial" w:hAnsi="Arial" w:cs="Arial"/>
          </w:rPr>
          <w:t>Lin, Ting-Sheng</w:t>
        </w:r>
      </w:hyperlink>
      <w:r w:rsidR="005B4DC5" w:rsidRPr="005F1CE0">
        <w:rPr>
          <w:rFonts w:ascii="Arial" w:hAnsi="Arial" w:cs="Arial"/>
          <w:color w:val="000000"/>
        </w:rPr>
        <w:t>, professeur de sciences politiques, UQA</w:t>
      </w:r>
      <w:r w:rsidR="002C728C">
        <w:rPr>
          <w:rFonts w:ascii="Arial" w:hAnsi="Arial" w:cs="Arial"/>
          <w:color w:val="000000"/>
        </w:rPr>
        <w:t>M</w:t>
      </w:r>
    </w:p>
    <w:p w14:paraId="28B8A693" w14:textId="77777777" w:rsidR="002C728C" w:rsidRPr="005F1CE0" w:rsidRDefault="002C728C" w:rsidP="005B4DC5">
      <w:pPr>
        <w:shd w:val="clear" w:color="auto" w:fill="FFFFFF"/>
        <w:ind w:left="1416" w:firstLine="708"/>
        <w:textAlignment w:val="baseline"/>
        <w:rPr>
          <w:rFonts w:ascii="Arial" w:hAnsi="Arial" w:cs="Arial"/>
          <w:color w:val="000000"/>
        </w:rPr>
      </w:pPr>
    </w:p>
    <w:p w14:paraId="7261E494" w14:textId="495768AC" w:rsidR="002C728C" w:rsidRPr="005F1CE0" w:rsidRDefault="002C728C" w:rsidP="002C728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TitreconfrenceChar"/>
          <w:rFonts w:ascii="Arial" w:hAnsi="Arial" w:cs="Arial"/>
          <w:sz w:val="24"/>
          <w:lang w:val="fr-CA"/>
        </w:rPr>
      </w:pPr>
      <w:r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15</w:t>
      </w:r>
      <w:r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h30 – 1</w:t>
      </w:r>
      <w:r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5</w:t>
      </w:r>
      <w:r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h</w:t>
      </w:r>
      <w:r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45</w:t>
      </w:r>
      <w:r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> :</w:t>
      </w:r>
      <w:r w:rsidRPr="005F1CE0">
        <w:rPr>
          <w:rFonts w:ascii="Arial" w:eastAsia="MS ??" w:hAnsi="Arial" w:cs="Arial"/>
          <w:b/>
          <w:bCs/>
          <w:color w:val="000000"/>
          <w:bdr w:val="none" w:sz="0" w:space="0" w:color="auto" w:frame="1"/>
          <w:lang w:eastAsia="fr-FR"/>
        </w:rPr>
        <w:tab/>
        <w:t>Pause-Café</w:t>
      </w:r>
    </w:p>
    <w:p w14:paraId="124110A2" w14:textId="77777777" w:rsidR="005B4DC5" w:rsidRPr="005F1CE0" w:rsidRDefault="005B4DC5" w:rsidP="005B4DC5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9D330D3" w14:textId="44D2CCD5" w:rsidR="00F36387" w:rsidRPr="005F1CE0" w:rsidRDefault="005B4DC5" w:rsidP="005B4DC5">
      <w:pPr>
        <w:pStyle w:val="xmsonormal"/>
        <w:shd w:val="clear" w:color="auto" w:fill="FFFFFF"/>
        <w:spacing w:before="0" w:beforeAutospacing="0" w:after="0" w:afterAutospacing="0"/>
        <w:ind w:left="2120" w:hanging="2120"/>
        <w:textAlignment w:val="baseline"/>
        <w:rPr>
          <w:rFonts w:ascii="Arial" w:hAnsi="Arial" w:cs="Arial"/>
          <w:color w:val="000000"/>
        </w:rPr>
      </w:pP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15h45 – 17h00 </w:t>
      </w:r>
      <w:r w:rsidRPr="005F1CE0">
        <w:rPr>
          <w:rFonts w:ascii="Arial" w:hAnsi="Arial" w:cs="Arial"/>
          <w:b/>
          <w:bCs/>
          <w:color w:val="000000"/>
        </w:rPr>
        <w:t>:</w:t>
      </w:r>
      <w:r w:rsidRPr="005F1CE0">
        <w:rPr>
          <w:rFonts w:ascii="Arial" w:hAnsi="Arial" w:cs="Arial"/>
          <w:color w:val="000000"/>
        </w:rPr>
        <w:t xml:space="preserve"> </w:t>
      </w:r>
      <w:r w:rsidRPr="005F1CE0">
        <w:rPr>
          <w:rFonts w:ascii="Arial" w:hAnsi="Arial" w:cs="Arial"/>
          <w:color w:val="000000"/>
        </w:rPr>
        <w:tab/>
      </w:r>
      <w:r w:rsidR="00F36387" w:rsidRPr="005F1CE0">
        <w:rPr>
          <w:rFonts w:ascii="Arial" w:hAnsi="Arial" w:cs="Arial"/>
          <w:b/>
          <w:bCs/>
          <w:color w:val="212121"/>
        </w:rPr>
        <w:t>Pourquoi 2022 après 2014 ? Comprendre l’opération spéciale militaire spéciale de Vladimir Poutine.</w:t>
      </w:r>
    </w:p>
    <w:p w14:paraId="1FF5C996" w14:textId="4168F864" w:rsidR="00F36387" w:rsidRPr="005F1CE0" w:rsidRDefault="00F36387" w:rsidP="005B4DC5">
      <w:pPr>
        <w:pStyle w:val="xmsonormal"/>
        <w:shd w:val="clear" w:color="auto" w:fill="FFFFFF"/>
        <w:spacing w:before="0" w:beforeAutospacing="0" w:after="0" w:afterAutospacing="0"/>
        <w:ind w:left="2120"/>
        <w:textAlignment w:val="baseline"/>
        <w:rPr>
          <w:rFonts w:ascii="Arial" w:hAnsi="Arial" w:cs="Arial"/>
          <w:color w:val="000000"/>
        </w:rPr>
      </w:pPr>
      <w:r w:rsidRPr="005F1CE0">
        <w:rPr>
          <w:rFonts w:ascii="Arial" w:hAnsi="Arial" w:cs="Arial"/>
          <w:color w:val="212121"/>
        </w:rPr>
        <w:t>Dario Battistella</w:t>
      </w:r>
      <w:r w:rsidR="005B4DC5" w:rsidRPr="005F1CE0">
        <w:rPr>
          <w:rFonts w:ascii="Arial" w:hAnsi="Arial" w:cs="Arial"/>
          <w:color w:val="212121"/>
        </w:rPr>
        <w:t>,</w:t>
      </w:r>
      <w:r w:rsidR="00F911D5" w:rsidRPr="005F1CE0">
        <w:rPr>
          <w:rFonts w:ascii="Arial" w:hAnsi="Arial" w:cs="Arial"/>
          <w:color w:val="212121"/>
        </w:rPr>
        <w:t xml:space="preserve"> Professeur des Universités, Sciences po Bordeaux</w:t>
      </w:r>
    </w:p>
    <w:p w14:paraId="2F7E65F9" w14:textId="5C24C4EF" w:rsidR="007273B9" w:rsidRPr="005F1CE0" w:rsidRDefault="007273B9" w:rsidP="008C6595">
      <w:pPr>
        <w:shd w:val="clear" w:color="auto" w:fill="FFFFFF"/>
        <w:ind w:left="2120" w:hanging="212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00EBD6F" w14:textId="2D88A57D" w:rsidR="00D928C5" w:rsidRPr="005F1CE0" w:rsidRDefault="00E55FE6" w:rsidP="0024726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>Lancement de livre</w:t>
      </w:r>
      <w:r w:rsidR="00F80F04">
        <w:rPr>
          <w:rFonts w:ascii="Arial" w:hAnsi="Arial" w:cs="Arial"/>
          <w:b/>
          <w:bCs/>
          <w:color w:val="000000"/>
          <w:bdr w:val="none" w:sz="0" w:space="0" w:color="auto" w:frame="1"/>
        </w:rPr>
        <w:t>s</w:t>
      </w:r>
      <w:r w:rsidRPr="005F1C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et réception</w:t>
      </w:r>
    </w:p>
    <w:p w14:paraId="1D02AC25" w14:textId="36A504B0" w:rsidR="00D928C5" w:rsidRPr="009033F4" w:rsidRDefault="00C10899" w:rsidP="00D928C5">
      <w:pPr>
        <w:shd w:val="clear" w:color="auto" w:fill="FFFFFF"/>
        <w:textAlignment w:val="baseline"/>
        <w:rPr>
          <w:rFonts w:cs="Arial"/>
          <w:color w:val="000000"/>
          <w:bdr w:val="none" w:sz="0" w:space="0" w:color="auto" w:frame="1"/>
        </w:rPr>
      </w:pPr>
      <w:r w:rsidRPr="009033F4">
        <w:rPr>
          <w:rFonts w:cs="Arial"/>
          <w:noProof/>
          <w:lang w:eastAsia="en-US"/>
        </w:rPr>
        <mc:AlternateContent>
          <mc:Choice Requires="wps">
            <w:drawing>
              <wp:inline distT="0" distB="0" distL="0" distR="0" wp14:anchorId="257E0904" wp14:editId="6F2CA3C2">
                <wp:extent cx="6531610" cy="0"/>
                <wp:effectExtent l="0" t="0" r="21590" b="19050"/>
                <wp:docPr id="9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A240190" id="AutoShape 406" o:spid="_x0000_s1026" type="#_x0000_t32" style="width:514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" strokecolor="#f2f2f2 [3214]">
                <w10:anchorlock/>
              </v:shape>
            </w:pict>
          </mc:Fallback>
        </mc:AlternateContent>
      </w:r>
    </w:p>
    <w:p w14:paraId="0A92B8BF" w14:textId="77777777" w:rsidR="00D928C5" w:rsidRPr="009033F4" w:rsidRDefault="00D928C5" w:rsidP="00D928C5">
      <w:pPr>
        <w:shd w:val="clear" w:color="auto" w:fill="FFFFFF"/>
        <w:textAlignment w:val="baseline"/>
        <w:rPr>
          <w:rFonts w:cs="Arial"/>
          <w:noProof/>
          <w:color w:val="000000"/>
        </w:rPr>
      </w:pPr>
    </w:p>
    <w:p w14:paraId="39C63ECB" w14:textId="77777777" w:rsidR="00D928C5" w:rsidRPr="009033F4" w:rsidRDefault="00D928C5" w:rsidP="00D928C5">
      <w:pPr>
        <w:shd w:val="clear" w:color="auto" w:fill="FFFFFF"/>
        <w:textAlignment w:val="baseline"/>
        <w:rPr>
          <w:rFonts w:cs="Arial"/>
          <w:noProof/>
          <w:color w:val="000000"/>
        </w:rPr>
      </w:pPr>
    </w:p>
    <w:p w14:paraId="28443889" w14:textId="7964CA04" w:rsidR="00A304CD" w:rsidRPr="009033F4" w:rsidRDefault="00A304CD" w:rsidP="001F4078">
      <w:pPr>
        <w:rPr>
          <w:rFonts w:cs="Arial"/>
          <w:color w:val="000000"/>
        </w:rPr>
      </w:pPr>
    </w:p>
    <w:sectPr w:rsidR="00A304CD" w:rsidRPr="009033F4" w:rsidSect="00997DC7">
      <w:footerReference w:type="even" r:id="rId14"/>
      <w:footerReference w:type="default" r:id="rId15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6374" w14:textId="77777777" w:rsidR="00791A4F" w:rsidRDefault="00791A4F">
      <w:r>
        <w:separator/>
      </w:r>
    </w:p>
  </w:endnote>
  <w:endnote w:type="continuationSeparator" w:id="0">
    <w:p w14:paraId="32D3515B" w14:textId="77777777" w:rsidR="00791A4F" w:rsidRDefault="0079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mbria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??">
    <w:altName w:val="Yu Gothic"/>
    <w:charset w:val="80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cumin Pro SemiCondensed Black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4330" w14:textId="3824F837" w:rsidR="00E71DBA" w:rsidRDefault="00E71DBA" w:rsidP="007D01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28C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42134CB" w14:textId="77777777" w:rsidR="00E71DBA" w:rsidRDefault="00E71DBA" w:rsidP="007D01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0DFD" w14:textId="77777777" w:rsidR="00E71DBA" w:rsidRPr="00A47F29" w:rsidRDefault="00E71DBA" w:rsidP="00871E27">
    <w:pPr>
      <w:pStyle w:val="Pieddepage"/>
      <w:framePr w:wrap="around" w:vAnchor="text" w:hAnchor="margin" w:xAlign="right" w:y="1"/>
      <w:spacing w:before="240"/>
      <w:rPr>
        <w:rStyle w:val="Numrodepage"/>
        <w:rFonts w:ascii="Arial" w:hAnsi="Arial" w:cs="Arial"/>
        <w:b/>
        <w:sz w:val="20"/>
        <w:lang w:val="fr-CA"/>
      </w:rPr>
    </w:pPr>
    <w:r w:rsidRPr="00A47F29">
      <w:rPr>
        <w:rStyle w:val="Numrodepage"/>
        <w:rFonts w:ascii="Arial" w:hAnsi="Arial" w:cs="Arial"/>
        <w:b/>
        <w:sz w:val="20"/>
      </w:rPr>
      <w:fldChar w:fldCharType="begin"/>
    </w:r>
    <w:r w:rsidRPr="00A47F29">
      <w:rPr>
        <w:rStyle w:val="Numrodepage"/>
        <w:rFonts w:ascii="Arial" w:hAnsi="Arial" w:cs="Arial"/>
        <w:b/>
        <w:sz w:val="20"/>
        <w:lang w:val="fr-CA"/>
      </w:rPr>
      <w:instrText xml:space="preserve">PAGE  </w:instrText>
    </w:r>
    <w:r w:rsidRPr="00A47F29">
      <w:rPr>
        <w:rStyle w:val="Numrodepage"/>
        <w:rFonts w:ascii="Arial" w:hAnsi="Arial" w:cs="Arial"/>
        <w:b/>
        <w:sz w:val="20"/>
      </w:rPr>
      <w:fldChar w:fldCharType="separate"/>
    </w:r>
    <w:r w:rsidR="00F52EB4" w:rsidRPr="00A47F29">
      <w:rPr>
        <w:rStyle w:val="Numrodepage"/>
        <w:rFonts w:ascii="Arial" w:hAnsi="Arial" w:cs="Arial"/>
        <w:b/>
        <w:noProof/>
        <w:sz w:val="20"/>
        <w:lang w:val="fr-CA"/>
      </w:rPr>
      <w:t>5</w:t>
    </w:r>
    <w:r w:rsidRPr="00A47F29">
      <w:rPr>
        <w:rStyle w:val="Numrodepage"/>
        <w:rFonts w:ascii="Arial" w:hAnsi="Arial" w:cs="Arial"/>
        <w:b/>
        <w:sz w:val="20"/>
      </w:rPr>
      <w:fldChar w:fldCharType="end"/>
    </w:r>
  </w:p>
  <w:p w14:paraId="1B759F55" w14:textId="77777777" w:rsidR="0095444C" w:rsidRPr="00A47F29" w:rsidRDefault="0095444C" w:rsidP="00871E27">
    <w:pPr>
      <w:spacing w:before="240"/>
      <w:rPr>
        <w:rStyle w:val="lev"/>
        <w:rFonts w:ascii="Arial" w:hAnsi="Arial" w:cs="Arial"/>
        <w:sz w:val="20"/>
      </w:rPr>
    </w:pPr>
  </w:p>
  <w:p w14:paraId="122E73E9" w14:textId="3CFD165E" w:rsidR="00E71DBA" w:rsidRPr="00A47F29" w:rsidRDefault="003338CC" w:rsidP="00871E27">
    <w:pPr>
      <w:spacing w:before="240"/>
      <w:rPr>
        <w:rFonts w:ascii="Arial" w:hAnsi="Arial" w:cs="Arial"/>
        <w:b/>
        <w:bCs/>
        <w:sz w:val="20"/>
      </w:rPr>
    </w:pPr>
    <w:r>
      <w:rPr>
        <w:rStyle w:val="lev"/>
        <w:rFonts w:ascii="Arial" w:hAnsi="Arial" w:cs="Arial"/>
        <w:sz w:val="20"/>
      </w:rPr>
      <w:t>Les nouveaux risques géopolitiques et économique</w:t>
    </w:r>
    <w:r w:rsidR="0059680B" w:rsidRPr="00A47F29">
      <w:rPr>
        <w:rStyle w:val="lev"/>
        <w:rFonts w:ascii="Arial" w:hAnsi="Arial" w:cs="Arial"/>
        <w:sz w:val="20"/>
      </w:rPr>
      <w:t xml:space="preserve"> | </w:t>
    </w:r>
    <w:r w:rsidR="0095444C" w:rsidRPr="00A47F29">
      <w:rPr>
        <w:rStyle w:val="lev"/>
        <w:rFonts w:ascii="Arial" w:hAnsi="Arial" w:cs="Arial"/>
        <w:sz w:val="20"/>
      </w:rPr>
      <w:t>2</w:t>
    </w:r>
    <w:r>
      <w:rPr>
        <w:rStyle w:val="lev"/>
        <w:rFonts w:ascii="Arial" w:hAnsi="Arial" w:cs="Arial"/>
        <w:sz w:val="20"/>
      </w:rPr>
      <w:t>1</w:t>
    </w:r>
    <w:r w:rsidR="00D928C5">
      <w:rPr>
        <w:rStyle w:val="lev"/>
        <w:rFonts w:ascii="Arial" w:hAnsi="Arial" w:cs="Arial"/>
        <w:sz w:val="20"/>
      </w:rPr>
      <w:t xml:space="preserve"> au </w:t>
    </w:r>
    <w:r w:rsidR="004C0D2E">
      <w:rPr>
        <w:rStyle w:val="lev"/>
        <w:rFonts w:ascii="Arial" w:hAnsi="Arial" w:cs="Arial"/>
        <w:sz w:val="20"/>
      </w:rPr>
      <w:t>2</w:t>
    </w:r>
    <w:r>
      <w:rPr>
        <w:rStyle w:val="lev"/>
        <w:rFonts w:ascii="Arial" w:hAnsi="Arial" w:cs="Arial"/>
        <w:sz w:val="20"/>
      </w:rPr>
      <w:t>5</w:t>
    </w:r>
    <w:r w:rsidR="00D928C5">
      <w:rPr>
        <w:rStyle w:val="lev"/>
        <w:rFonts w:ascii="Arial" w:hAnsi="Arial" w:cs="Arial"/>
        <w:sz w:val="20"/>
      </w:rPr>
      <w:t xml:space="preserve"> </w:t>
    </w:r>
    <w:r>
      <w:rPr>
        <w:rStyle w:val="lev"/>
        <w:rFonts w:ascii="Arial" w:hAnsi="Arial" w:cs="Arial"/>
        <w:sz w:val="20"/>
      </w:rPr>
      <w:t>octobre</w:t>
    </w:r>
    <w:r w:rsidR="00D928C5">
      <w:rPr>
        <w:rStyle w:val="lev"/>
        <w:rFonts w:ascii="Arial" w:hAnsi="Arial" w:cs="Arial"/>
        <w:sz w:val="20"/>
      </w:rPr>
      <w:t xml:space="preserve"> 202</w:t>
    </w:r>
    <w:r w:rsidR="004C0D2E">
      <w:rPr>
        <w:rStyle w:val="lev"/>
        <w:rFonts w:ascii="Arial" w:hAnsi="Arial" w:cs="Arial"/>
        <w:sz w:val="20"/>
      </w:rPr>
      <w:t>4</w:t>
    </w:r>
    <w:r w:rsidR="00D928C5">
      <w:rPr>
        <w:rStyle w:val="lev"/>
        <w:rFonts w:ascii="Arial" w:hAnsi="Arial" w:cs="Arial"/>
        <w:sz w:val="20"/>
      </w:rPr>
      <w:t xml:space="preserve"> à </w:t>
    </w:r>
    <w:r w:rsidR="004C0D2E">
      <w:rPr>
        <w:rStyle w:val="lev"/>
        <w:rFonts w:ascii="Arial" w:hAnsi="Arial" w:cs="Arial"/>
        <w:sz w:val="20"/>
      </w:rPr>
      <w:t>Montréal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71CFB" w14:textId="77777777" w:rsidR="00791A4F" w:rsidRDefault="00791A4F">
      <w:r>
        <w:separator/>
      </w:r>
    </w:p>
  </w:footnote>
  <w:footnote w:type="continuationSeparator" w:id="0">
    <w:p w14:paraId="44BD8F54" w14:textId="77777777" w:rsidR="00791A4F" w:rsidRDefault="0079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30A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9406B6"/>
    <w:multiLevelType w:val="hybridMultilevel"/>
    <w:tmpl w:val="631EEEFC"/>
    <w:lvl w:ilvl="0" w:tplc="0C0C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110A5176"/>
    <w:multiLevelType w:val="hybridMultilevel"/>
    <w:tmpl w:val="25DA6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CBE"/>
    <w:multiLevelType w:val="hybridMultilevel"/>
    <w:tmpl w:val="B100CC6C"/>
    <w:lvl w:ilvl="0" w:tplc="2624A49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4C48"/>
    <w:multiLevelType w:val="hybridMultilevel"/>
    <w:tmpl w:val="FBFE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0870"/>
    <w:multiLevelType w:val="hybridMultilevel"/>
    <w:tmpl w:val="A25AD87A"/>
    <w:lvl w:ilvl="0" w:tplc="8086374C">
      <w:start w:val="1"/>
      <w:numFmt w:val="decimal"/>
      <w:pStyle w:val="Paragraphedeliste"/>
      <w:lvlText w:val="%1."/>
      <w:lvlJc w:val="left"/>
      <w:pPr>
        <w:ind w:left="5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C0B6509"/>
    <w:multiLevelType w:val="hybridMultilevel"/>
    <w:tmpl w:val="6924EF66"/>
    <w:lvl w:ilvl="0" w:tplc="0C0C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8" w15:restartNumberingAfterBreak="0">
    <w:nsid w:val="301A08CD"/>
    <w:multiLevelType w:val="hybridMultilevel"/>
    <w:tmpl w:val="43244B68"/>
    <w:lvl w:ilvl="0" w:tplc="5F14EF06">
      <w:start w:val="2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C5AB9"/>
    <w:multiLevelType w:val="hybridMultilevel"/>
    <w:tmpl w:val="78FE09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2B50"/>
    <w:multiLevelType w:val="hybridMultilevel"/>
    <w:tmpl w:val="0A98D190"/>
    <w:lvl w:ilvl="0" w:tplc="DE10BE3E">
      <w:start w:val="1"/>
      <w:numFmt w:val="decimal"/>
      <w:lvlText w:val="%1."/>
      <w:lvlJc w:val="left"/>
      <w:pPr>
        <w:ind w:left="727" w:hanging="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43CD5D55"/>
    <w:multiLevelType w:val="multilevel"/>
    <w:tmpl w:val="BD7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40060"/>
    <w:multiLevelType w:val="hybridMultilevel"/>
    <w:tmpl w:val="C96A82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208ED"/>
    <w:multiLevelType w:val="multilevel"/>
    <w:tmpl w:val="1B6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15425"/>
    <w:multiLevelType w:val="hybridMultilevel"/>
    <w:tmpl w:val="3CCA9A1A"/>
    <w:lvl w:ilvl="0" w:tplc="0C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54592053"/>
    <w:multiLevelType w:val="hybridMultilevel"/>
    <w:tmpl w:val="563CAD54"/>
    <w:lvl w:ilvl="0" w:tplc="5D889D4E">
      <w:start w:val="1"/>
      <w:numFmt w:val="decimal"/>
      <w:lvlText w:val="%1."/>
      <w:lvlJc w:val="left"/>
      <w:pPr>
        <w:ind w:left="807" w:hanging="5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55086DBB"/>
    <w:multiLevelType w:val="hybridMultilevel"/>
    <w:tmpl w:val="6F105456"/>
    <w:lvl w:ilvl="0" w:tplc="0424138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57A10C55"/>
    <w:multiLevelType w:val="hybridMultilevel"/>
    <w:tmpl w:val="A21CA1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F1DB5"/>
    <w:multiLevelType w:val="hybridMultilevel"/>
    <w:tmpl w:val="8BEA3480"/>
    <w:lvl w:ilvl="0" w:tplc="77102912">
      <w:start w:val="2"/>
      <w:numFmt w:val="bullet"/>
      <w:lvlText w:val="-"/>
      <w:lvlJc w:val="left"/>
      <w:pPr>
        <w:ind w:left="720" w:hanging="360"/>
      </w:pPr>
      <w:rPr>
        <w:rFonts w:ascii="Century" w:eastAsia="MS ??" w:hAnsi="Centu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F4DB3"/>
    <w:multiLevelType w:val="hybridMultilevel"/>
    <w:tmpl w:val="DE808462"/>
    <w:lvl w:ilvl="0" w:tplc="FE50E118">
      <w:numFmt w:val="bullet"/>
      <w:lvlText w:val=""/>
      <w:lvlJc w:val="left"/>
      <w:pPr>
        <w:ind w:left="587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 w15:restartNumberingAfterBreak="0">
    <w:nsid w:val="7BE67637"/>
    <w:multiLevelType w:val="hybridMultilevel"/>
    <w:tmpl w:val="6C02F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2F71"/>
    <w:multiLevelType w:val="multilevel"/>
    <w:tmpl w:val="BD7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41E42"/>
    <w:multiLevelType w:val="hybridMultilevel"/>
    <w:tmpl w:val="D5D6F80A"/>
    <w:lvl w:ilvl="0" w:tplc="AE0EF23E">
      <w:start w:val="1"/>
      <w:numFmt w:val="decimal"/>
      <w:lvlText w:val="%1."/>
      <w:lvlJc w:val="left"/>
      <w:pPr>
        <w:ind w:left="747" w:hanging="5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455364388">
    <w:abstractNumId w:val="6"/>
  </w:num>
  <w:num w:numId="2" w16cid:durableId="1847743242">
    <w:abstractNumId w:val="2"/>
  </w:num>
  <w:num w:numId="3" w16cid:durableId="1060134838">
    <w:abstractNumId w:val="14"/>
  </w:num>
  <w:num w:numId="4" w16cid:durableId="575938775">
    <w:abstractNumId w:val="17"/>
  </w:num>
  <w:num w:numId="5" w16cid:durableId="1151795654">
    <w:abstractNumId w:val="7"/>
  </w:num>
  <w:num w:numId="6" w16cid:durableId="2112628261">
    <w:abstractNumId w:val="5"/>
  </w:num>
  <w:num w:numId="7" w16cid:durableId="446394757">
    <w:abstractNumId w:val="18"/>
  </w:num>
  <w:num w:numId="8" w16cid:durableId="1446540717">
    <w:abstractNumId w:val="8"/>
  </w:num>
  <w:num w:numId="9" w16cid:durableId="1203059924">
    <w:abstractNumId w:val="20"/>
  </w:num>
  <w:num w:numId="10" w16cid:durableId="1830901519">
    <w:abstractNumId w:val="9"/>
  </w:num>
  <w:num w:numId="11" w16cid:durableId="1779176162">
    <w:abstractNumId w:val="11"/>
  </w:num>
  <w:num w:numId="12" w16cid:durableId="1021856352">
    <w:abstractNumId w:val="13"/>
  </w:num>
  <w:num w:numId="13" w16cid:durableId="414282543">
    <w:abstractNumId w:val="21"/>
  </w:num>
  <w:num w:numId="14" w16cid:durableId="1088310056">
    <w:abstractNumId w:val="0"/>
  </w:num>
  <w:num w:numId="15" w16cid:durableId="1566916199">
    <w:abstractNumId w:val="4"/>
  </w:num>
  <w:num w:numId="16" w16cid:durableId="2124033190">
    <w:abstractNumId w:val="12"/>
  </w:num>
  <w:num w:numId="17" w16cid:durableId="448283298">
    <w:abstractNumId w:val="22"/>
  </w:num>
  <w:num w:numId="18" w16cid:durableId="626006851">
    <w:abstractNumId w:val="10"/>
  </w:num>
  <w:num w:numId="19" w16cid:durableId="618996300">
    <w:abstractNumId w:val="16"/>
  </w:num>
  <w:num w:numId="20" w16cid:durableId="25837535">
    <w:abstractNumId w:val="15"/>
  </w:num>
  <w:num w:numId="21" w16cid:durableId="2003460143">
    <w:abstractNumId w:val="1"/>
  </w:num>
  <w:num w:numId="22" w16cid:durableId="1993026588">
    <w:abstractNumId w:val="19"/>
  </w:num>
  <w:num w:numId="23" w16cid:durableId="531576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BC"/>
    <w:rsid w:val="000033C0"/>
    <w:rsid w:val="00007239"/>
    <w:rsid w:val="000116C5"/>
    <w:rsid w:val="0001257C"/>
    <w:rsid w:val="00012F3E"/>
    <w:rsid w:val="00013A9E"/>
    <w:rsid w:val="00014576"/>
    <w:rsid w:val="000310DA"/>
    <w:rsid w:val="0003596D"/>
    <w:rsid w:val="00043190"/>
    <w:rsid w:val="0005289F"/>
    <w:rsid w:val="00052CB0"/>
    <w:rsid w:val="000552C6"/>
    <w:rsid w:val="00062AB1"/>
    <w:rsid w:val="00066450"/>
    <w:rsid w:val="00070254"/>
    <w:rsid w:val="00070ABD"/>
    <w:rsid w:val="0007228A"/>
    <w:rsid w:val="00077C49"/>
    <w:rsid w:val="0008225B"/>
    <w:rsid w:val="00083E61"/>
    <w:rsid w:val="00084D1B"/>
    <w:rsid w:val="000863C6"/>
    <w:rsid w:val="0009067D"/>
    <w:rsid w:val="000918F7"/>
    <w:rsid w:val="00093563"/>
    <w:rsid w:val="000A4B74"/>
    <w:rsid w:val="000A7527"/>
    <w:rsid w:val="000B4F7D"/>
    <w:rsid w:val="000B778E"/>
    <w:rsid w:val="000C4EBC"/>
    <w:rsid w:val="000C72B8"/>
    <w:rsid w:val="000D2C0E"/>
    <w:rsid w:val="000D7BBC"/>
    <w:rsid w:val="000E05EB"/>
    <w:rsid w:val="000E280F"/>
    <w:rsid w:val="000E7738"/>
    <w:rsid w:val="00101062"/>
    <w:rsid w:val="0010567F"/>
    <w:rsid w:val="00111021"/>
    <w:rsid w:val="0011302F"/>
    <w:rsid w:val="001144A4"/>
    <w:rsid w:val="00115828"/>
    <w:rsid w:val="001217C7"/>
    <w:rsid w:val="001224CC"/>
    <w:rsid w:val="00122AC0"/>
    <w:rsid w:val="001230FF"/>
    <w:rsid w:val="00124A5F"/>
    <w:rsid w:val="0012509C"/>
    <w:rsid w:val="001305D7"/>
    <w:rsid w:val="00131F37"/>
    <w:rsid w:val="00135FFF"/>
    <w:rsid w:val="00137818"/>
    <w:rsid w:val="0013792E"/>
    <w:rsid w:val="00143285"/>
    <w:rsid w:val="00144B70"/>
    <w:rsid w:val="00146ACD"/>
    <w:rsid w:val="00146E3E"/>
    <w:rsid w:val="0015435C"/>
    <w:rsid w:val="00160F7B"/>
    <w:rsid w:val="00161B0A"/>
    <w:rsid w:val="00173131"/>
    <w:rsid w:val="0017640B"/>
    <w:rsid w:val="00182302"/>
    <w:rsid w:val="001865A9"/>
    <w:rsid w:val="001925F2"/>
    <w:rsid w:val="00196885"/>
    <w:rsid w:val="001A2F1B"/>
    <w:rsid w:val="001B022A"/>
    <w:rsid w:val="001B512E"/>
    <w:rsid w:val="001B6C55"/>
    <w:rsid w:val="001C50FB"/>
    <w:rsid w:val="001C71A5"/>
    <w:rsid w:val="001D19FE"/>
    <w:rsid w:val="001D52E8"/>
    <w:rsid w:val="001F4078"/>
    <w:rsid w:val="00200EDF"/>
    <w:rsid w:val="00201029"/>
    <w:rsid w:val="002061ED"/>
    <w:rsid w:val="00207902"/>
    <w:rsid w:val="00207D46"/>
    <w:rsid w:val="00212FDB"/>
    <w:rsid w:val="002207CA"/>
    <w:rsid w:val="0022272B"/>
    <w:rsid w:val="00226B57"/>
    <w:rsid w:val="002313E1"/>
    <w:rsid w:val="00231458"/>
    <w:rsid w:val="0023681A"/>
    <w:rsid w:val="00236BB6"/>
    <w:rsid w:val="002443FF"/>
    <w:rsid w:val="0024460F"/>
    <w:rsid w:val="00247266"/>
    <w:rsid w:val="00247D0D"/>
    <w:rsid w:val="00250ED6"/>
    <w:rsid w:val="00256BD8"/>
    <w:rsid w:val="00263B19"/>
    <w:rsid w:val="00265425"/>
    <w:rsid w:val="0027026F"/>
    <w:rsid w:val="00270786"/>
    <w:rsid w:val="00274B62"/>
    <w:rsid w:val="0028585D"/>
    <w:rsid w:val="0028610A"/>
    <w:rsid w:val="00294DF1"/>
    <w:rsid w:val="00295BD1"/>
    <w:rsid w:val="00296A60"/>
    <w:rsid w:val="002A2D87"/>
    <w:rsid w:val="002A5C01"/>
    <w:rsid w:val="002B0A87"/>
    <w:rsid w:val="002B2FAA"/>
    <w:rsid w:val="002C204F"/>
    <w:rsid w:val="002C33CC"/>
    <w:rsid w:val="002C377A"/>
    <w:rsid w:val="002C5DFA"/>
    <w:rsid w:val="002C728C"/>
    <w:rsid w:val="002D0F29"/>
    <w:rsid w:val="002D25D7"/>
    <w:rsid w:val="002D5F8F"/>
    <w:rsid w:val="002E20FD"/>
    <w:rsid w:val="002E49D1"/>
    <w:rsid w:val="002F1323"/>
    <w:rsid w:val="002F63FA"/>
    <w:rsid w:val="00305D86"/>
    <w:rsid w:val="00306319"/>
    <w:rsid w:val="00311AB3"/>
    <w:rsid w:val="003174D8"/>
    <w:rsid w:val="0032287B"/>
    <w:rsid w:val="00322FFD"/>
    <w:rsid w:val="00326BE3"/>
    <w:rsid w:val="0032794C"/>
    <w:rsid w:val="00331C7B"/>
    <w:rsid w:val="003334EE"/>
    <w:rsid w:val="003338CC"/>
    <w:rsid w:val="003349AF"/>
    <w:rsid w:val="003424FA"/>
    <w:rsid w:val="00342542"/>
    <w:rsid w:val="00343DBB"/>
    <w:rsid w:val="00344B9B"/>
    <w:rsid w:val="00354447"/>
    <w:rsid w:val="00367300"/>
    <w:rsid w:val="003679A7"/>
    <w:rsid w:val="00367B4F"/>
    <w:rsid w:val="003706CD"/>
    <w:rsid w:val="003802E3"/>
    <w:rsid w:val="00385595"/>
    <w:rsid w:val="003A71E2"/>
    <w:rsid w:val="003B0027"/>
    <w:rsid w:val="003B12E7"/>
    <w:rsid w:val="003B45DB"/>
    <w:rsid w:val="003B46B7"/>
    <w:rsid w:val="003B72F0"/>
    <w:rsid w:val="003C3929"/>
    <w:rsid w:val="003C53E8"/>
    <w:rsid w:val="003D6B5B"/>
    <w:rsid w:val="003F2C4C"/>
    <w:rsid w:val="003F3736"/>
    <w:rsid w:val="003F3BEB"/>
    <w:rsid w:val="003F73CA"/>
    <w:rsid w:val="004145F5"/>
    <w:rsid w:val="00422836"/>
    <w:rsid w:val="004329E2"/>
    <w:rsid w:val="00443D05"/>
    <w:rsid w:val="00456340"/>
    <w:rsid w:val="00463D4A"/>
    <w:rsid w:val="004647F5"/>
    <w:rsid w:val="0046556A"/>
    <w:rsid w:val="004665EF"/>
    <w:rsid w:val="00486553"/>
    <w:rsid w:val="004967ED"/>
    <w:rsid w:val="004A0352"/>
    <w:rsid w:val="004A0C95"/>
    <w:rsid w:val="004A375F"/>
    <w:rsid w:val="004A4CA6"/>
    <w:rsid w:val="004A63D4"/>
    <w:rsid w:val="004A69E6"/>
    <w:rsid w:val="004C0D2E"/>
    <w:rsid w:val="004C533D"/>
    <w:rsid w:val="004D44F2"/>
    <w:rsid w:val="004D5FB4"/>
    <w:rsid w:val="004D670B"/>
    <w:rsid w:val="004E37DA"/>
    <w:rsid w:val="004E429E"/>
    <w:rsid w:val="004E4FEE"/>
    <w:rsid w:val="004F4CE6"/>
    <w:rsid w:val="004F61F4"/>
    <w:rsid w:val="00500C67"/>
    <w:rsid w:val="0050409C"/>
    <w:rsid w:val="00505772"/>
    <w:rsid w:val="00505C6D"/>
    <w:rsid w:val="00507960"/>
    <w:rsid w:val="00512A83"/>
    <w:rsid w:val="0051498C"/>
    <w:rsid w:val="00514F9B"/>
    <w:rsid w:val="00515DEA"/>
    <w:rsid w:val="00516C0C"/>
    <w:rsid w:val="00516E63"/>
    <w:rsid w:val="00520081"/>
    <w:rsid w:val="00525BCB"/>
    <w:rsid w:val="005400D5"/>
    <w:rsid w:val="00540676"/>
    <w:rsid w:val="00543863"/>
    <w:rsid w:val="00546768"/>
    <w:rsid w:val="00551D7D"/>
    <w:rsid w:val="00560ABD"/>
    <w:rsid w:val="00560AD4"/>
    <w:rsid w:val="0056248D"/>
    <w:rsid w:val="00562A8D"/>
    <w:rsid w:val="00563350"/>
    <w:rsid w:val="005761D3"/>
    <w:rsid w:val="005768F9"/>
    <w:rsid w:val="00577061"/>
    <w:rsid w:val="005771F5"/>
    <w:rsid w:val="00583417"/>
    <w:rsid w:val="00583936"/>
    <w:rsid w:val="005902F3"/>
    <w:rsid w:val="005914A0"/>
    <w:rsid w:val="0059680B"/>
    <w:rsid w:val="005A2136"/>
    <w:rsid w:val="005A42B0"/>
    <w:rsid w:val="005A5E94"/>
    <w:rsid w:val="005B021F"/>
    <w:rsid w:val="005B4DC5"/>
    <w:rsid w:val="005B5B9C"/>
    <w:rsid w:val="005C317E"/>
    <w:rsid w:val="005C5104"/>
    <w:rsid w:val="005C6DF4"/>
    <w:rsid w:val="005C70A0"/>
    <w:rsid w:val="005D3EBD"/>
    <w:rsid w:val="005D7549"/>
    <w:rsid w:val="005F1CE0"/>
    <w:rsid w:val="006003B2"/>
    <w:rsid w:val="0061005A"/>
    <w:rsid w:val="00613545"/>
    <w:rsid w:val="006164EE"/>
    <w:rsid w:val="00622706"/>
    <w:rsid w:val="00624757"/>
    <w:rsid w:val="006264FC"/>
    <w:rsid w:val="00626D14"/>
    <w:rsid w:val="00627805"/>
    <w:rsid w:val="00630AB1"/>
    <w:rsid w:val="00631D88"/>
    <w:rsid w:val="0063502C"/>
    <w:rsid w:val="00635FA3"/>
    <w:rsid w:val="00640017"/>
    <w:rsid w:val="0064765A"/>
    <w:rsid w:val="00647E71"/>
    <w:rsid w:val="0065772D"/>
    <w:rsid w:val="006651A2"/>
    <w:rsid w:val="00665B4D"/>
    <w:rsid w:val="00667698"/>
    <w:rsid w:val="00680E53"/>
    <w:rsid w:val="006822C0"/>
    <w:rsid w:val="00682A01"/>
    <w:rsid w:val="0069222D"/>
    <w:rsid w:val="00697AEF"/>
    <w:rsid w:val="006B1317"/>
    <w:rsid w:val="006B26C8"/>
    <w:rsid w:val="006B5DEA"/>
    <w:rsid w:val="006B61EC"/>
    <w:rsid w:val="006C1F1B"/>
    <w:rsid w:val="006C3B47"/>
    <w:rsid w:val="006C576B"/>
    <w:rsid w:val="006C677A"/>
    <w:rsid w:val="006C7617"/>
    <w:rsid w:val="006D47B9"/>
    <w:rsid w:val="006D4A1F"/>
    <w:rsid w:val="006F3A46"/>
    <w:rsid w:val="006F53CE"/>
    <w:rsid w:val="0070051D"/>
    <w:rsid w:val="00702A43"/>
    <w:rsid w:val="00710FE8"/>
    <w:rsid w:val="007111DE"/>
    <w:rsid w:val="0071569F"/>
    <w:rsid w:val="00725CDF"/>
    <w:rsid w:val="007273B9"/>
    <w:rsid w:val="00733402"/>
    <w:rsid w:val="007455BC"/>
    <w:rsid w:val="007472E2"/>
    <w:rsid w:val="00765ED9"/>
    <w:rsid w:val="00766517"/>
    <w:rsid w:val="00770900"/>
    <w:rsid w:val="00772169"/>
    <w:rsid w:val="00785C66"/>
    <w:rsid w:val="00786FA6"/>
    <w:rsid w:val="007873A4"/>
    <w:rsid w:val="00790153"/>
    <w:rsid w:val="00790A03"/>
    <w:rsid w:val="00791A4F"/>
    <w:rsid w:val="00792AEE"/>
    <w:rsid w:val="00795E30"/>
    <w:rsid w:val="007A26B5"/>
    <w:rsid w:val="007A5C5B"/>
    <w:rsid w:val="007B262A"/>
    <w:rsid w:val="007C0F89"/>
    <w:rsid w:val="007D014C"/>
    <w:rsid w:val="007D08FF"/>
    <w:rsid w:val="007D191A"/>
    <w:rsid w:val="007D6121"/>
    <w:rsid w:val="007D7556"/>
    <w:rsid w:val="007E238B"/>
    <w:rsid w:val="007E7191"/>
    <w:rsid w:val="007E71A2"/>
    <w:rsid w:val="007E790F"/>
    <w:rsid w:val="007F1F21"/>
    <w:rsid w:val="007F77C9"/>
    <w:rsid w:val="008000B3"/>
    <w:rsid w:val="008048FD"/>
    <w:rsid w:val="00806BC0"/>
    <w:rsid w:val="0081270E"/>
    <w:rsid w:val="00812A28"/>
    <w:rsid w:val="00814E82"/>
    <w:rsid w:val="00816E9E"/>
    <w:rsid w:val="00816EED"/>
    <w:rsid w:val="00822140"/>
    <w:rsid w:val="00825BF7"/>
    <w:rsid w:val="00843A42"/>
    <w:rsid w:val="008502C7"/>
    <w:rsid w:val="0085490B"/>
    <w:rsid w:val="00854FD1"/>
    <w:rsid w:val="00861E2A"/>
    <w:rsid w:val="00871E27"/>
    <w:rsid w:val="00872199"/>
    <w:rsid w:val="00872A9F"/>
    <w:rsid w:val="00882E72"/>
    <w:rsid w:val="00883E33"/>
    <w:rsid w:val="00883F3C"/>
    <w:rsid w:val="008864FD"/>
    <w:rsid w:val="0089185D"/>
    <w:rsid w:val="00895624"/>
    <w:rsid w:val="008A0852"/>
    <w:rsid w:val="008A1467"/>
    <w:rsid w:val="008B2120"/>
    <w:rsid w:val="008B736B"/>
    <w:rsid w:val="008C6595"/>
    <w:rsid w:val="008D1810"/>
    <w:rsid w:val="008D3EF5"/>
    <w:rsid w:val="008D46E1"/>
    <w:rsid w:val="008D4F90"/>
    <w:rsid w:val="008F632F"/>
    <w:rsid w:val="008F786E"/>
    <w:rsid w:val="009033F4"/>
    <w:rsid w:val="00903418"/>
    <w:rsid w:val="00911F2B"/>
    <w:rsid w:val="00913D1B"/>
    <w:rsid w:val="00913E30"/>
    <w:rsid w:val="00915686"/>
    <w:rsid w:val="00915B5C"/>
    <w:rsid w:val="009164CC"/>
    <w:rsid w:val="00917C1B"/>
    <w:rsid w:val="009271F1"/>
    <w:rsid w:val="009275CA"/>
    <w:rsid w:val="0093179C"/>
    <w:rsid w:val="009337BA"/>
    <w:rsid w:val="009423CC"/>
    <w:rsid w:val="009443FA"/>
    <w:rsid w:val="009444E8"/>
    <w:rsid w:val="00946DA5"/>
    <w:rsid w:val="0095444C"/>
    <w:rsid w:val="009607C4"/>
    <w:rsid w:val="00963BC5"/>
    <w:rsid w:val="009750C9"/>
    <w:rsid w:val="009776AE"/>
    <w:rsid w:val="00983170"/>
    <w:rsid w:val="00991FAE"/>
    <w:rsid w:val="00993094"/>
    <w:rsid w:val="00996C19"/>
    <w:rsid w:val="00997DC7"/>
    <w:rsid w:val="009A5869"/>
    <w:rsid w:val="009B28AC"/>
    <w:rsid w:val="009B3E18"/>
    <w:rsid w:val="009C09CE"/>
    <w:rsid w:val="009D2151"/>
    <w:rsid w:val="009D4F07"/>
    <w:rsid w:val="009D512B"/>
    <w:rsid w:val="009D57F4"/>
    <w:rsid w:val="009E4B21"/>
    <w:rsid w:val="009F108D"/>
    <w:rsid w:val="009F368B"/>
    <w:rsid w:val="009F390B"/>
    <w:rsid w:val="009F5569"/>
    <w:rsid w:val="009F73FF"/>
    <w:rsid w:val="00A07C85"/>
    <w:rsid w:val="00A21E21"/>
    <w:rsid w:val="00A234A7"/>
    <w:rsid w:val="00A304CD"/>
    <w:rsid w:val="00A32CB7"/>
    <w:rsid w:val="00A33307"/>
    <w:rsid w:val="00A33DFB"/>
    <w:rsid w:val="00A42660"/>
    <w:rsid w:val="00A458D3"/>
    <w:rsid w:val="00A47196"/>
    <w:rsid w:val="00A4791E"/>
    <w:rsid w:val="00A47F29"/>
    <w:rsid w:val="00A50683"/>
    <w:rsid w:val="00A53144"/>
    <w:rsid w:val="00A56264"/>
    <w:rsid w:val="00A57AFD"/>
    <w:rsid w:val="00A60426"/>
    <w:rsid w:val="00A615AB"/>
    <w:rsid w:val="00A63962"/>
    <w:rsid w:val="00A662DD"/>
    <w:rsid w:val="00A66DDE"/>
    <w:rsid w:val="00A72595"/>
    <w:rsid w:val="00A76B5E"/>
    <w:rsid w:val="00A77212"/>
    <w:rsid w:val="00A86244"/>
    <w:rsid w:val="00A933A6"/>
    <w:rsid w:val="00A93E0F"/>
    <w:rsid w:val="00A960CA"/>
    <w:rsid w:val="00AA2292"/>
    <w:rsid w:val="00AB360F"/>
    <w:rsid w:val="00AC4A7F"/>
    <w:rsid w:val="00AC4B57"/>
    <w:rsid w:val="00AC4D7A"/>
    <w:rsid w:val="00AC7062"/>
    <w:rsid w:val="00AD1BC2"/>
    <w:rsid w:val="00AD4A97"/>
    <w:rsid w:val="00AD6C88"/>
    <w:rsid w:val="00AE0E2A"/>
    <w:rsid w:val="00AE1665"/>
    <w:rsid w:val="00AE2727"/>
    <w:rsid w:val="00AE280C"/>
    <w:rsid w:val="00AE6F28"/>
    <w:rsid w:val="00B02FE8"/>
    <w:rsid w:val="00B051C8"/>
    <w:rsid w:val="00B30B62"/>
    <w:rsid w:val="00B33E39"/>
    <w:rsid w:val="00B430CB"/>
    <w:rsid w:val="00B631E2"/>
    <w:rsid w:val="00B72F03"/>
    <w:rsid w:val="00B7324A"/>
    <w:rsid w:val="00B73CAA"/>
    <w:rsid w:val="00B77093"/>
    <w:rsid w:val="00B77A2B"/>
    <w:rsid w:val="00B85B8E"/>
    <w:rsid w:val="00B92DA7"/>
    <w:rsid w:val="00B932E9"/>
    <w:rsid w:val="00BB30D4"/>
    <w:rsid w:val="00BB6AFA"/>
    <w:rsid w:val="00BC017E"/>
    <w:rsid w:val="00BC1EBB"/>
    <w:rsid w:val="00BC3236"/>
    <w:rsid w:val="00BD5C0B"/>
    <w:rsid w:val="00BD7E5C"/>
    <w:rsid w:val="00BE0BEB"/>
    <w:rsid w:val="00BE1798"/>
    <w:rsid w:val="00BE5BC3"/>
    <w:rsid w:val="00BF19C6"/>
    <w:rsid w:val="00BF5CAA"/>
    <w:rsid w:val="00C02FE6"/>
    <w:rsid w:val="00C061A1"/>
    <w:rsid w:val="00C10899"/>
    <w:rsid w:val="00C116C3"/>
    <w:rsid w:val="00C15E8D"/>
    <w:rsid w:val="00C20773"/>
    <w:rsid w:val="00C47E00"/>
    <w:rsid w:val="00C56DE6"/>
    <w:rsid w:val="00C62EDB"/>
    <w:rsid w:val="00C63AF8"/>
    <w:rsid w:val="00C83E70"/>
    <w:rsid w:val="00C871D1"/>
    <w:rsid w:val="00C878BE"/>
    <w:rsid w:val="00C943D8"/>
    <w:rsid w:val="00CA1D51"/>
    <w:rsid w:val="00CA45BD"/>
    <w:rsid w:val="00CA5294"/>
    <w:rsid w:val="00CB0AD3"/>
    <w:rsid w:val="00CB176B"/>
    <w:rsid w:val="00CB1A23"/>
    <w:rsid w:val="00CB2004"/>
    <w:rsid w:val="00CB2149"/>
    <w:rsid w:val="00CD7B8C"/>
    <w:rsid w:val="00CE3CE9"/>
    <w:rsid w:val="00CE7FDA"/>
    <w:rsid w:val="00CF0E12"/>
    <w:rsid w:val="00CF4E6B"/>
    <w:rsid w:val="00CF53D7"/>
    <w:rsid w:val="00CF5D07"/>
    <w:rsid w:val="00D06BDF"/>
    <w:rsid w:val="00D11EA2"/>
    <w:rsid w:val="00D15A2C"/>
    <w:rsid w:val="00D2327E"/>
    <w:rsid w:val="00D25C02"/>
    <w:rsid w:val="00D272B1"/>
    <w:rsid w:val="00D27754"/>
    <w:rsid w:val="00D412A8"/>
    <w:rsid w:val="00D416F5"/>
    <w:rsid w:val="00D51361"/>
    <w:rsid w:val="00D5553A"/>
    <w:rsid w:val="00D56BE8"/>
    <w:rsid w:val="00D57288"/>
    <w:rsid w:val="00D5751B"/>
    <w:rsid w:val="00D65860"/>
    <w:rsid w:val="00D66A5E"/>
    <w:rsid w:val="00D67FE0"/>
    <w:rsid w:val="00D72046"/>
    <w:rsid w:val="00D72798"/>
    <w:rsid w:val="00D737DF"/>
    <w:rsid w:val="00D76F9E"/>
    <w:rsid w:val="00D8439F"/>
    <w:rsid w:val="00D8657E"/>
    <w:rsid w:val="00D928C5"/>
    <w:rsid w:val="00DA1990"/>
    <w:rsid w:val="00DB098B"/>
    <w:rsid w:val="00DB2E04"/>
    <w:rsid w:val="00DB32BE"/>
    <w:rsid w:val="00DC08DC"/>
    <w:rsid w:val="00DC3CD4"/>
    <w:rsid w:val="00DD3E79"/>
    <w:rsid w:val="00DD52A5"/>
    <w:rsid w:val="00DD6326"/>
    <w:rsid w:val="00DD7017"/>
    <w:rsid w:val="00DE164F"/>
    <w:rsid w:val="00DE1664"/>
    <w:rsid w:val="00DE2642"/>
    <w:rsid w:val="00DE2B1E"/>
    <w:rsid w:val="00DE5E2E"/>
    <w:rsid w:val="00DE6D41"/>
    <w:rsid w:val="00DE745E"/>
    <w:rsid w:val="00DF15C9"/>
    <w:rsid w:val="00DF1E6E"/>
    <w:rsid w:val="00DF5C44"/>
    <w:rsid w:val="00DF7037"/>
    <w:rsid w:val="00DF775C"/>
    <w:rsid w:val="00E020E8"/>
    <w:rsid w:val="00E053E5"/>
    <w:rsid w:val="00E17205"/>
    <w:rsid w:val="00E1766C"/>
    <w:rsid w:val="00E209D4"/>
    <w:rsid w:val="00E21A3B"/>
    <w:rsid w:val="00E233B8"/>
    <w:rsid w:val="00E25D26"/>
    <w:rsid w:val="00E459DF"/>
    <w:rsid w:val="00E55FE6"/>
    <w:rsid w:val="00E610D9"/>
    <w:rsid w:val="00E635FA"/>
    <w:rsid w:val="00E658F2"/>
    <w:rsid w:val="00E71DBA"/>
    <w:rsid w:val="00E8052E"/>
    <w:rsid w:val="00E821CF"/>
    <w:rsid w:val="00E86DF8"/>
    <w:rsid w:val="00E87ABE"/>
    <w:rsid w:val="00E93E6B"/>
    <w:rsid w:val="00EB1AF1"/>
    <w:rsid w:val="00EB3E18"/>
    <w:rsid w:val="00EC4D40"/>
    <w:rsid w:val="00EC500E"/>
    <w:rsid w:val="00ED1E97"/>
    <w:rsid w:val="00ED2B2D"/>
    <w:rsid w:val="00EE636B"/>
    <w:rsid w:val="00EF0969"/>
    <w:rsid w:val="00F02B04"/>
    <w:rsid w:val="00F062B3"/>
    <w:rsid w:val="00F13655"/>
    <w:rsid w:val="00F16AA9"/>
    <w:rsid w:val="00F20607"/>
    <w:rsid w:val="00F36387"/>
    <w:rsid w:val="00F4028E"/>
    <w:rsid w:val="00F41C51"/>
    <w:rsid w:val="00F471EB"/>
    <w:rsid w:val="00F516F2"/>
    <w:rsid w:val="00F52C61"/>
    <w:rsid w:val="00F52EB4"/>
    <w:rsid w:val="00F53F45"/>
    <w:rsid w:val="00F61A00"/>
    <w:rsid w:val="00F6636C"/>
    <w:rsid w:val="00F716AF"/>
    <w:rsid w:val="00F7795B"/>
    <w:rsid w:val="00F80F04"/>
    <w:rsid w:val="00F90A24"/>
    <w:rsid w:val="00F911D5"/>
    <w:rsid w:val="00F927CF"/>
    <w:rsid w:val="00F92AA7"/>
    <w:rsid w:val="00F94D86"/>
    <w:rsid w:val="00F96CD0"/>
    <w:rsid w:val="00F96FA0"/>
    <w:rsid w:val="00FA485F"/>
    <w:rsid w:val="00FA7409"/>
    <w:rsid w:val="00FA7CD8"/>
    <w:rsid w:val="00FB6DEB"/>
    <w:rsid w:val="00FC4D88"/>
    <w:rsid w:val="00FC68E7"/>
    <w:rsid w:val="00FC7DB1"/>
    <w:rsid w:val="00FD22BC"/>
    <w:rsid w:val="00FD6595"/>
    <w:rsid w:val="00FD6BFD"/>
    <w:rsid w:val="00FE44D8"/>
    <w:rsid w:val="00FE6CF9"/>
    <w:rsid w:val="00FE7733"/>
    <w:rsid w:val="00FE795C"/>
    <w:rsid w:val="00FE7961"/>
    <w:rsid w:val="00FF0F02"/>
    <w:rsid w:val="00FF379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6220F"/>
  <w15:docId w15:val="{1DB6B779-58EA-354D-BA4A-4AD2A6F8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4EE"/>
    <w:rPr>
      <w:rFonts w:ascii="Times New Roman" w:eastAsia="Times New Roman" w:hAnsi="Times New Roman" w:cs="Times New Roman"/>
      <w:lang w:val="fr-CA" w:eastAsia="fr-CA"/>
    </w:rPr>
  </w:style>
  <w:style w:type="paragraph" w:styleId="Titre1">
    <w:name w:val="heading 1"/>
    <w:next w:val="Normal"/>
    <w:link w:val="Titre1Car"/>
    <w:autoRedefine/>
    <w:qFormat/>
    <w:rsid w:val="003F3BEB"/>
    <w:pPr>
      <w:spacing w:after="240"/>
      <w:ind w:right="-23"/>
      <w:jc w:val="center"/>
      <w:outlineLvl w:val="0"/>
    </w:pPr>
    <w:rPr>
      <w:rFonts w:ascii="Roboto Condensed" w:eastAsia="MS ??" w:hAnsi="Roboto Condensed" w:cs="Candara"/>
      <w:b/>
      <w:caps/>
      <w:spacing w:val="1"/>
      <w:sz w:val="44"/>
      <w:szCs w:val="28"/>
      <w:lang w:val="fr-CA"/>
    </w:rPr>
  </w:style>
  <w:style w:type="paragraph" w:styleId="Titre2">
    <w:name w:val="heading 2"/>
    <w:basedOn w:val="Normal"/>
    <w:next w:val="Normal"/>
    <w:link w:val="Titre2Car"/>
    <w:autoRedefine/>
    <w:uiPriority w:val="99"/>
    <w:unhideWhenUsed/>
    <w:qFormat/>
    <w:rsid w:val="007E71A2"/>
    <w:pPr>
      <w:spacing w:line="264" w:lineRule="auto"/>
      <w:ind w:right="-20"/>
      <w:outlineLvl w:val="1"/>
    </w:pPr>
    <w:rPr>
      <w:rFonts w:ascii="Roboto Condensed" w:eastAsia="MS ??" w:hAnsi="Roboto Condensed" w:cs="Candara"/>
      <w:b/>
      <w:color w:val="A41E35"/>
      <w:spacing w:val="1"/>
      <w:sz w:val="32"/>
      <w:szCs w:val="28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59680B"/>
    <w:pPr>
      <w:spacing w:line="264" w:lineRule="auto"/>
      <w:jc w:val="both"/>
      <w:outlineLvl w:val="2"/>
    </w:pPr>
    <w:rPr>
      <w:rFonts w:ascii="Dosis" w:eastAsia="MS ??" w:hAnsi="Dosis" w:cs="Candara"/>
      <w:color w:val="003B8B" w:themeColor="accent2"/>
      <w:sz w:val="32"/>
      <w:szCs w:val="28"/>
      <w:lang w:eastAsia="fr-FR"/>
    </w:rPr>
  </w:style>
  <w:style w:type="paragraph" w:styleId="Titre4">
    <w:name w:val="heading 4"/>
    <w:basedOn w:val="Normal"/>
    <w:next w:val="Titre5"/>
    <w:link w:val="Titre4Car"/>
    <w:autoRedefine/>
    <w:uiPriority w:val="99"/>
    <w:qFormat/>
    <w:rsid w:val="0059680B"/>
    <w:pPr>
      <w:keepNext/>
      <w:keepLines/>
      <w:tabs>
        <w:tab w:val="num" w:pos="720"/>
      </w:tabs>
      <w:spacing w:before="100" w:after="100"/>
      <w:ind w:left="720" w:hanging="720"/>
      <w:jc w:val="both"/>
      <w:outlineLvl w:val="3"/>
    </w:pPr>
    <w:rPr>
      <w:rFonts w:ascii="Roboto" w:hAnsi="Roboto"/>
      <w:b/>
      <w:color w:val="003B8B" w:themeColor="accent2"/>
      <w:sz w:val="22"/>
      <w:szCs w:val="22"/>
      <w:lang w:val="fr-FR" w:eastAsia="fr-FR"/>
    </w:rPr>
  </w:style>
  <w:style w:type="paragraph" w:styleId="Titre5">
    <w:name w:val="heading 5"/>
    <w:basedOn w:val="Normal"/>
    <w:next w:val="Corpsdetexte"/>
    <w:link w:val="Titre5Car"/>
    <w:autoRedefine/>
    <w:uiPriority w:val="99"/>
    <w:qFormat/>
    <w:rsid w:val="00A72595"/>
    <w:pPr>
      <w:keepNext/>
      <w:keepLines/>
      <w:tabs>
        <w:tab w:val="num" w:pos="720"/>
      </w:tabs>
      <w:spacing w:before="100" w:after="100" w:line="264" w:lineRule="auto"/>
      <w:ind w:left="720" w:hanging="720"/>
      <w:jc w:val="both"/>
      <w:outlineLvl w:val="4"/>
    </w:pPr>
    <w:rPr>
      <w:rFonts w:ascii="Roboto" w:hAnsi="Roboto"/>
      <w:i/>
      <w:iCs/>
      <w:color w:val="984806" w:themeColor="accent6" w:themeShade="80"/>
      <w:sz w:val="22"/>
      <w:szCs w:val="22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60AD4"/>
    <w:pPr>
      <w:keepNext/>
      <w:keepLines/>
      <w:spacing w:before="40" w:line="264" w:lineRule="auto"/>
      <w:jc w:val="both"/>
      <w:outlineLvl w:val="5"/>
    </w:pPr>
    <w:rPr>
      <w:rFonts w:asciiTheme="majorHAnsi" w:eastAsiaTheme="majorEastAsia" w:hAnsiTheme="majorHAnsi" w:cstheme="majorBidi"/>
      <w:color w:val="566B22" w:themeColor="accent1" w:themeShade="7F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59680B"/>
    <w:rPr>
      <w:rFonts w:ascii="Dosis" w:eastAsia="MS ??" w:hAnsi="Dosis" w:cs="Candara"/>
      <w:color w:val="003B8B" w:themeColor="accent2"/>
      <w:sz w:val="32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9"/>
    <w:rsid w:val="007E71A2"/>
    <w:rPr>
      <w:rFonts w:ascii="Roboto Condensed" w:eastAsia="MS ??" w:hAnsi="Roboto Condensed" w:cs="Candara"/>
      <w:b/>
      <w:color w:val="A41E35"/>
      <w:spacing w:val="1"/>
      <w:sz w:val="32"/>
      <w:szCs w:val="28"/>
      <w:lang w:val="fr-CA"/>
    </w:rPr>
  </w:style>
  <w:style w:type="character" w:customStyle="1" w:styleId="Titre1Car">
    <w:name w:val="Titre 1 Car"/>
    <w:basedOn w:val="Policepardfaut"/>
    <w:link w:val="Titre1"/>
    <w:rsid w:val="003F3BEB"/>
    <w:rPr>
      <w:rFonts w:ascii="Roboto Condensed" w:eastAsia="MS ??" w:hAnsi="Roboto Condensed" w:cs="Candara"/>
      <w:b/>
      <w:caps/>
      <w:spacing w:val="1"/>
      <w:sz w:val="44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9"/>
    <w:rsid w:val="0059680B"/>
    <w:rPr>
      <w:rFonts w:eastAsia="Times New Roman" w:cs="Times New Roman"/>
      <w:b/>
      <w:color w:val="003B8B" w:themeColor="accent2"/>
      <w:sz w:val="22"/>
      <w:szCs w:val="22"/>
      <w:lang w:val="fr-FR"/>
    </w:rPr>
  </w:style>
  <w:style w:type="character" w:customStyle="1" w:styleId="Titre5Car">
    <w:name w:val="Titre 5 Car"/>
    <w:basedOn w:val="Policepardfaut"/>
    <w:link w:val="Titre5"/>
    <w:uiPriority w:val="99"/>
    <w:rsid w:val="00A72595"/>
    <w:rPr>
      <w:rFonts w:ascii="Century" w:eastAsia="Times New Roman" w:hAnsi="Century" w:cs="Times New Roman"/>
      <w:i/>
      <w:iCs/>
      <w:color w:val="984806" w:themeColor="accent6" w:themeShade="80"/>
      <w:sz w:val="22"/>
      <w:szCs w:val="22"/>
      <w:lang w:val="fr-FR"/>
    </w:rPr>
  </w:style>
  <w:style w:type="paragraph" w:styleId="Corpsdetexte">
    <w:name w:val="Body Text"/>
    <w:basedOn w:val="Normal"/>
    <w:link w:val="CorpsdetexteCar"/>
    <w:uiPriority w:val="99"/>
    <w:unhideWhenUsed/>
    <w:rsid w:val="00DC3CD4"/>
    <w:pPr>
      <w:spacing w:after="120" w:line="264" w:lineRule="auto"/>
      <w:jc w:val="both"/>
    </w:pPr>
    <w:rPr>
      <w:rFonts w:ascii="Roboto" w:eastAsia="MS ??" w:hAnsi="Roboto"/>
      <w:color w:val="000000" w:themeColor="text1"/>
      <w:sz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DC3CD4"/>
    <w:rPr>
      <w:lang w:val="fr-FR"/>
    </w:rPr>
  </w:style>
  <w:style w:type="paragraph" w:styleId="Notedebasdepage">
    <w:name w:val="footnote text"/>
    <w:aliases w:val="footnote text"/>
    <w:basedOn w:val="Normal"/>
    <w:link w:val="NotedebasdepageCar"/>
    <w:autoRedefine/>
    <w:unhideWhenUsed/>
    <w:qFormat/>
    <w:rsid w:val="00AE6F28"/>
    <w:pPr>
      <w:jc w:val="both"/>
    </w:pPr>
    <w:rPr>
      <w:rFonts w:ascii="Roboto" w:eastAsia="Cambria" w:hAnsi="Roboto"/>
      <w:color w:val="000000" w:themeColor="text1"/>
      <w:sz w:val="16"/>
      <w:lang w:eastAsia="en-US"/>
    </w:rPr>
  </w:style>
  <w:style w:type="character" w:customStyle="1" w:styleId="NotedebasdepageCar">
    <w:name w:val="Note de bas de page Car"/>
    <w:aliases w:val="footnote text Car"/>
    <w:basedOn w:val="Policepardfaut"/>
    <w:link w:val="Notedebasdepage"/>
    <w:rsid w:val="00AE6F28"/>
    <w:rPr>
      <w:rFonts w:ascii="Century" w:eastAsia="Cambria" w:hAnsi="Century" w:cs="Times New Roman"/>
      <w:sz w:val="16"/>
      <w:lang w:val="fr-CA" w:eastAsia="en-US"/>
    </w:rPr>
  </w:style>
  <w:style w:type="paragraph" w:customStyle="1" w:styleId="Style1">
    <w:name w:val="Style1"/>
    <w:basedOn w:val="Notedebasdepage"/>
    <w:autoRedefine/>
    <w:uiPriority w:val="99"/>
    <w:rsid w:val="00525BCB"/>
  </w:style>
  <w:style w:type="paragraph" w:styleId="Notedefin">
    <w:name w:val="endnote text"/>
    <w:basedOn w:val="Normal"/>
    <w:link w:val="NotedefinCar"/>
    <w:autoRedefine/>
    <w:uiPriority w:val="99"/>
    <w:unhideWhenUsed/>
    <w:rsid w:val="00070254"/>
    <w:pPr>
      <w:jc w:val="both"/>
    </w:pPr>
    <w:rPr>
      <w:rFonts w:ascii="Roboto" w:eastAsia="Cambria" w:hAnsi="Roboto"/>
      <w:color w:val="000000" w:themeColor="text1"/>
      <w:sz w:val="16"/>
      <w:szCs w:val="18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070254"/>
    <w:rPr>
      <w:rFonts w:ascii="Century" w:eastAsia="Cambria" w:hAnsi="Century" w:cs="Times New Roman"/>
      <w:sz w:val="16"/>
      <w:szCs w:val="18"/>
      <w:lang w:val="fr-CA" w:eastAsia="en-US"/>
    </w:rPr>
  </w:style>
  <w:style w:type="paragraph" w:styleId="Paragraphedeliste">
    <w:name w:val="List Paragraph"/>
    <w:basedOn w:val="Normal"/>
    <w:autoRedefine/>
    <w:uiPriority w:val="34"/>
    <w:rsid w:val="003B0027"/>
    <w:pPr>
      <w:numPr>
        <w:numId w:val="1"/>
      </w:numPr>
      <w:contextualSpacing/>
      <w:jc w:val="both"/>
    </w:pPr>
    <w:rPr>
      <w:rFonts w:ascii="Roboto" w:eastAsia="MS ??" w:hAnsi="Roboto"/>
      <w:color w:val="000000" w:themeColor="text1"/>
      <w:sz w:val="22"/>
      <w:lang w:val="fr-FR" w:eastAsia="fr-FR"/>
    </w:rPr>
  </w:style>
  <w:style w:type="paragraph" w:customStyle="1" w:styleId="Style2">
    <w:name w:val="Style2"/>
    <w:basedOn w:val="Titre3"/>
    <w:autoRedefine/>
    <w:rsid w:val="00143285"/>
  </w:style>
  <w:style w:type="paragraph" w:styleId="Textedebulles">
    <w:name w:val="Balloon Text"/>
    <w:basedOn w:val="Normal"/>
    <w:link w:val="TextedebullesCar"/>
    <w:uiPriority w:val="99"/>
    <w:semiHidden/>
    <w:rsid w:val="000C4EBC"/>
    <w:rPr>
      <w:rFonts w:ascii="Tahoma" w:eastAsia="MS Mincho" w:hAnsi="Tahoma" w:cs="Tahoma"/>
      <w:sz w:val="16"/>
      <w:szCs w:val="16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EBC"/>
    <w:rPr>
      <w:rFonts w:ascii="Tahoma" w:eastAsia="MS Mincho" w:hAnsi="Tahoma" w:cs="Tahoma"/>
      <w:sz w:val="16"/>
      <w:szCs w:val="16"/>
      <w:lang w:val="fr-CA" w:eastAsia="ja-JP"/>
    </w:rPr>
  </w:style>
  <w:style w:type="character" w:customStyle="1" w:styleId="FootnoteTextChar">
    <w:name w:val="Footnote Text Char"/>
    <w:basedOn w:val="Policepardfaut"/>
    <w:uiPriority w:val="99"/>
    <w:semiHidden/>
    <w:rsid w:val="000C4EBC"/>
    <w:rPr>
      <w:rFonts w:ascii="Century" w:hAnsi="Century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0C4EBC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0C4EBC"/>
    <w:rPr>
      <w:rFonts w:cs="Times New Roman"/>
      <w:color w:val="606420"/>
      <w:u w:val="single"/>
    </w:rPr>
  </w:style>
  <w:style w:type="paragraph" w:styleId="En-tte">
    <w:name w:val="header"/>
    <w:basedOn w:val="Normal"/>
    <w:link w:val="En-tteCar"/>
    <w:uiPriority w:val="99"/>
    <w:rsid w:val="000C4EBC"/>
    <w:pPr>
      <w:widowControl w:val="0"/>
      <w:tabs>
        <w:tab w:val="center" w:pos="4536"/>
        <w:tab w:val="right" w:pos="9072"/>
      </w:tabs>
    </w:pPr>
    <w:rPr>
      <w:rFonts w:ascii="Calibri" w:eastAsia="Calibri" w:hAnsi="Calibri"/>
      <w:color w:val="000000" w:themeColor="text1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0C4EBC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0C4EBC"/>
    <w:pPr>
      <w:widowControl w:val="0"/>
      <w:tabs>
        <w:tab w:val="center" w:pos="4536"/>
        <w:tab w:val="right" w:pos="9072"/>
      </w:tabs>
    </w:pPr>
    <w:rPr>
      <w:rFonts w:ascii="Calibri" w:eastAsia="Calibri" w:hAnsi="Calibri"/>
      <w:color w:val="000000" w:themeColor="text1"/>
      <w:sz w:val="22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C4EBC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Numrodepage">
    <w:name w:val="page number"/>
    <w:basedOn w:val="Policepardfaut"/>
    <w:uiPriority w:val="99"/>
    <w:semiHidden/>
    <w:rsid w:val="000C4EBC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0C4EBC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0C4EBC"/>
    <w:pPr>
      <w:widowControl w:val="0"/>
      <w:spacing w:after="200"/>
    </w:pPr>
    <w:rPr>
      <w:rFonts w:ascii="Calibri" w:eastAsia="Calibri" w:hAnsi="Calibri"/>
      <w:lang w:val="en-US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4EBC"/>
    <w:rPr>
      <w:rFonts w:ascii="Calibri" w:eastAsia="Calibri" w:hAnsi="Calibri" w:cs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C4EB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4EBC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styleId="CitationHTML">
    <w:name w:val="HTML Cite"/>
    <w:basedOn w:val="Policepardfaut"/>
    <w:uiPriority w:val="99"/>
    <w:semiHidden/>
    <w:rsid w:val="000C4EBC"/>
    <w:rPr>
      <w:rFonts w:cs="Times New Roman"/>
      <w:i/>
      <w:iCs/>
    </w:rPr>
  </w:style>
  <w:style w:type="paragraph" w:customStyle="1" w:styleId="bodytext">
    <w:name w:val="bodytext"/>
    <w:basedOn w:val="Normal"/>
    <w:rsid w:val="000C4EBC"/>
    <w:pPr>
      <w:spacing w:before="100" w:beforeAutospacing="1" w:after="100" w:afterAutospacing="1"/>
    </w:pPr>
    <w:rPr>
      <w:rFonts w:ascii="Times" w:eastAsia="Calibri" w:hAnsi="Times"/>
      <w:color w:val="000000" w:themeColor="text1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0C4EBC"/>
    <w:pPr>
      <w:spacing w:before="100" w:beforeAutospacing="1" w:after="100" w:afterAutospacing="1"/>
    </w:pPr>
    <w:rPr>
      <w:rFonts w:ascii="Times" w:eastAsia="Calibri" w:hAnsi="Times"/>
      <w:color w:val="000000" w:themeColor="text1"/>
      <w:sz w:val="20"/>
      <w:szCs w:val="20"/>
      <w:lang w:eastAsia="fr-FR"/>
    </w:rPr>
  </w:style>
  <w:style w:type="paragraph" w:customStyle="1" w:styleId="Default">
    <w:name w:val="Default"/>
    <w:rsid w:val="000C4EBC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fr-FR" w:eastAsia="en-US"/>
    </w:rPr>
  </w:style>
  <w:style w:type="character" w:customStyle="1" w:styleId="bold">
    <w:name w:val="bold"/>
    <w:basedOn w:val="Policepardfaut"/>
    <w:uiPriority w:val="99"/>
    <w:rsid w:val="000C4EBC"/>
    <w:rPr>
      <w:rFonts w:cs="Times New Roman"/>
    </w:rPr>
  </w:style>
  <w:style w:type="character" w:styleId="lev">
    <w:name w:val="Strong"/>
    <w:basedOn w:val="Policepardfaut"/>
    <w:uiPriority w:val="22"/>
    <w:qFormat/>
    <w:rsid w:val="007E71A2"/>
    <w:rPr>
      <w:rFonts w:ascii="Roboto" w:hAnsi="Roboto" w:cs="Times New Roman"/>
      <w:b/>
      <w:bCs/>
    </w:rPr>
  </w:style>
  <w:style w:type="paragraph" w:customStyle="1" w:styleId="paralargetext">
    <w:name w:val="paralargetext"/>
    <w:basedOn w:val="Normal"/>
    <w:uiPriority w:val="99"/>
    <w:rsid w:val="000C4EBC"/>
    <w:pPr>
      <w:spacing w:before="100" w:beforeAutospacing="1" w:after="100" w:afterAutospacing="1"/>
    </w:pPr>
    <w:rPr>
      <w:rFonts w:eastAsia="MS Mincho"/>
      <w:color w:val="000000" w:themeColor="text1"/>
      <w:lang w:eastAsia="ja-JP"/>
    </w:rPr>
  </w:style>
  <w:style w:type="character" w:customStyle="1" w:styleId="paranormaltext1">
    <w:name w:val="paranormaltext1"/>
    <w:basedOn w:val="Policepardfaut"/>
    <w:uiPriority w:val="99"/>
    <w:rsid w:val="000C4EBC"/>
    <w:rPr>
      <w:rFonts w:cs="Times New Roman"/>
      <w:sz w:val="20"/>
      <w:szCs w:val="20"/>
    </w:rPr>
  </w:style>
  <w:style w:type="character" w:styleId="Titredulivre">
    <w:name w:val="Book Title"/>
    <w:basedOn w:val="Policepardfaut"/>
    <w:uiPriority w:val="33"/>
    <w:rsid w:val="000C4EBC"/>
    <w:rPr>
      <w:b/>
      <w:bCs/>
      <w:smallCaps/>
      <w:spacing w:val="5"/>
    </w:rPr>
  </w:style>
  <w:style w:type="character" w:customStyle="1" w:styleId="apple-converted-space">
    <w:name w:val="apple-converted-space"/>
    <w:rsid w:val="000C4EBC"/>
  </w:style>
  <w:style w:type="character" w:customStyle="1" w:styleId="spipsurligne">
    <w:name w:val="spip_surligne"/>
    <w:rsid w:val="000C4EBC"/>
  </w:style>
  <w:style w:type="paragraph" w:styleId="Explorateurdedocuments">
    <w:name w:val="Document Map"/>
    <w:basedOn w:val="Normal"/>
    <w:link w:val="ExplorateurdedocumentsCar"/>
    <w:uiPriority w:val="99"/>
    <w:unhideWhenUsed/>
    <w:rsid w:val="000C4EBC"/>
    <w:rPr>
      <w:rFonts w:ascii="Roboto" w:eastAsiaTheme="minorEastAsia" w:hAnsi="Tahoma" w:cstheme="minorBidi"/>
      <w:color w:val="000000" w:themeColor="text1"/>
      <w:sz w:val="16"/>
      <w:szCs w:val="16"/>
      <w:lang w:val="fr-FR"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0C4EBC"/>
    <w:rPr>
      <w:rFonts w:hAnsi="Tahoma"/>
      <w:sz w:val="16"/>
      <w:szCs w:val="16"/>
      <w:lang w:val="fr-FR" w:eastAsia="en-US"/>
    </w:rPr>
  </w:style>
  <w:style w:type="character" w:styleId="Accentuation">
    <w:name w:val="Emphasis"/>
    <w:basedOn w:val="Policepardfaut"/>
    <w:uiPriority w:val="20"/>
    <w:qFormat/>
    <w:rsid w:val="000C4EBC"/>
    <w:rPr>
      <w:i/>
      <w:iCs/>
    </w:rPr>
  </w:style>
  <w:style w:type="character" w:customStyle="1" w:styleId="st">
    <w:name w:val="st"/>
    <w:basedOn w:val="Policepardfaut"/>
    <w:rsid w:val="000C4EBC"/>
    <w:rPr>
      <w:rFonts w:cs="Times New Roman"/>
    </w:rPr>
  </w:style>
  <w:style w:type="character" w:customStyle="1" w:styleId="smallcaps">
    <w:name w:val="smallcaps"/>
    <w:basedOn w:val="Policepardfaut"/>
    <w:uiPriority w:val="99"/>
    <w:rsid w:val="000C4EBC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rsid w:val="000C4EBC"/>
    <w:pPr>
      <w:spacing w:line="264" w:lineRule="auto"/>
      <w:ind w:left="720"/>
      <w:contextualSpacing/>
      <w:jc w:val="both"/>
    </w:pPr>
    <w:rPr>
      <w:rFonts w:ascii="Roboto" w:eastAsia="MS ??" w:hAnsi="Roboto"/>
      <w:color w:val="000000" w:themeColor="text1"/>
      <w:sz w:val="22"/>
      <w:lang w:val="fr-FR" w:eastAsia="fr-FR"/>
    </w:rPr>
  </w:style>
  <w:style w:type="character" w:customStyle="1" w:styleId="TableauGrille1Clair1">
    <w:name w:val="Tableau Grille 1 Clair1"/>
    <w:uiPriority w:val="33"/>
    <w:rsid w:val="000C4EBC"/>
    <w:rPr>
      <w:b/>
      <w:bCs/>
      <w:smallCaps/>
      <w:spacing w:val="5"/>
    </w:rPr>
  </w:style>
  <w:style w:type="character" w:customStyle="1" w:styleId="spipnoteref">
    <w:name w:val="spip_note_ref"/>
    <w:rsid w:val="000C4EBC"/>
  </w:style>
  <w:style w:type="table" w:styleId="Grilledutableau">
    <w:name w:val="Table Grid"/>
    <w:basedOn w:val="TableauNormal"/>
    <w:uiPriority w:val="59"/>
    <w:rsid w:val="000C4EBC"/>
    <w:rPr>
      <w:rFonts w:ascii="Cambria" w:eastAsia="MS Mincho" w:hAnsi="Cambria" w:cs="Times New Roman"/>
      <w:sz w:val="20"/>
      <w:szCs w:val="20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C4EBC"/>
    <w:pPr>
      <w:spacing w:after="120"/>
      <w:ind w:left="283"/>
    </w:pPr>
    <w:rPr>
      <w:rFonts w:ascii="Cambria" w:eastAsia="MS Mincho" w:hAnsi="Cambri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C4EBC"/>
    <w:rPr>
      <w:rFonts w:ascii="Cambria" w:eastAsia="MS Mincho" w:hAnsi="Cambria" w:cs="Times New Roman"/>
      <w:lang w:val="fr-FR"/>
    </w:rPr>
  </w:style>
  <w:style w:type="table" w:styleId="Grilleclaire-Accent6">
    <w:name w:val="Light Grid Accent 6"/>
    <w:basedOn w:val="TableauNormal"/>
    <w:uiPriority w:val="62"/>
    <w:rsid w:val="000C4EBC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idTable5Dark-Accent51">
    <w:name w:val="Grid Table 5 Dark - Accent 51"/>
    <w:basedOn w:val="TableauNormal"/>
    <w:uiPriority w:val="50"/>
    <w:rsid w:val="000C4EBC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E71A2"/>
    <w:pPr>
      <w:jc w:val="center"/>
    </w:pPr>
    <w:rPr>
      <w:rFonts w:ascii="EB Garamond" w:eastAsia="MS ??" w:hAnsi="EB Garamond"/>
      <w:color w:val="000000" w:themeColor="text1"/>
      <w:sz w:val="48"/>
      <w:szCs w:val="3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E71A2"/>
    <w:rPr>
      <w:rFonts w:ascii="EB Garamond" w:eastAsia="MS ??" w:hAnsi="EB Garamond" w:cs="Times New Roman"/>
      <w:color w:val="000000" w:themeColor="text1"/>
      <w:sz w:val="48"/>
      <w:szCs w:val="30"/>
      <w:lang w:val="fr-CA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1217C7"/>
    <w:rPr>
      <w:color w:val="3D6E82"/>
      <w:sz w:val="30"/>
    </w:rPr>
  </w:style>
  <w:style w:type="character" w:customStyle="1" w:styleId="Sous-titreCar">
    <w:name w:val="Sous-titre Car"/>
    <w:basedOn w:val="Policepardfaut"/>
    <w:link w:val="Sous-titre"/>
    <w:uiPriority w:val="11"/>
    <w:rsid w:val="001217C7"/>
    <w:rPr>
      <w:rFonts w:ascii="Century Gothic" w:eastAsia="MS ??" w:hAnsi="Century Gothic" w:cs="Times New Roman"/>
      <w:b/>
      <w:color w:val="3D6E82"/>
      <w:sz w:val="30"/>
      <w:szCs w:val="30"/>
      <w:lang w:val="fr-CA"/>
    </w:rPr>
  </w:style>
  <w:style w:type="paragraph" w:customStyle="1" w:styleId="Heures">
    <w:name w:val="Heures"/>
    <w:basedOn w:val="Normal"/>
    <w:link w:val="HeuresChar"/>
    <w:qFormat/>
    <w:rsid w:val="007E71A2"/>
    <w:pPr>
      <w:spacing w:line="288" w:lineRule="auto"/>
    </w:pPr>
    <w:rPr>
      <w:rFonts w:ascii="Roboto Condensed" w:eastAsia="MS ??" w:hAnsi="Roboto Condensed"/>
      <w:b/>
      <w:color w:val="000000" w:themeColor="text1"/>
      <w:sz w:val="16"/>
      <w:lang w:val="fr-FR" w:eastAsia="fr-FR"/>
    </w:rPr>
  </w:style>
  <w:style w:type="paragraph" w:customStyle="1" w:styleId="Titreconfrence">
    <w:name w:val="Titre conférence"/>
    <w:link w:val="TitreconfrenceChar"/>
    <w:qFormat/>
    <w:rsid w:val="00D928C5"/>
    <w:rPr>
      <w:rFonts w:ascii="Acumin Pro" w:eastAsia="MS ??" w:hAnsi="Acumin Pro" w:cs="Times New Roman"/>
      <w:b/>
      <w:color w:val="000000" w:themeColor="text1"/>
      <w:sz w:val="25"/>
      <w:lang w:val="fr-FR"/>
    </w:rPr>
  </w:style>
  <w:style w:type="character" w:customStyle="1" w:styleId="HeuresChar">
    <w:name w:val="Heures Char"/>
    <w:basedOn w:val="Policepardfaut"/>
    <w:link w:val="Heures"/>
    <w:rsid w:val="007E71A2"/>
    <w:rPr>
      <w:rFonts w:ascii="Roboto Condensed" w:eastAsia="MS ??" w:hAnsi="Roboto Condensed" w:cs="Times New Roman"/>
      <w:b/>
      <w:color w:val="000000" w:themeColor="text1"/>
      <w:sz w:val="16"/>
      <w:lang w:val="fr-FR"/>
    </w:rPr>
  </w:style>
  <w:style w:type="paragraph" w:customStyle="1" w:styleId="Nomconfrencier">
    <w:name w:val="Nom conférencier"/>
    <w:basedOn w:val="Normal"/>
    <w:link w:val="NomconfrencierChar"/>
    <w:qFormat/>
    <w:rsid w:val="00052CB0"/>
    <w:pPr>
      <w:tabs>
        <w:tab w:val="left" w:pos="1559"/>
      </w:tabs>
      <w:spacing w:line="264" w:lineRule="auto"/>
      <w:ind w:left="1560"/>
      <w:jc w:val="both"/>
    </w:pPr>
    <w:rPr>
      <w:rFonts w:ascii="Roboto" w:eastAsia="MS ??" w:hAnsi="Roboto" w:cs="Candara"/>
      <w:b/>
      <w:bCs/>
      <w:color w:val="000000" w:themeColor="text1"/>
      <w:position w:val="1"/>
      <w:sz w:val="18"/>
      <w:szCs w:val="21"/>
      <w:lang w:eastAsia="fr-FR"/>
    </w:rPr>
  </w:style>
  <w:style w:type="character" w:customStyle="1" w:styleId="TitreconfrenceChar">
    <w:name w:val="Titre conférence Char"/>
    <w:basedOn w:val="Policepardfaut"/>
    <w:link w:val="Titreconfrence"/>
    <w:rsid w:val="00D928C5"/>
    <w:rPr>
      <w:rFonts w:ascii="Acumin Pro" w:eastAsia="MS ??" w:hAnsi="Acumin Pro" w:cs="Times New Roman"/>
      <w:b/>
      <w:color w:val="000000" w:themeColor="text1"/>
      <w:sz w:val="25"/>
      <w:lang w:val="fr-FR"/>
    </w:rPr>
  </w:style>
  <w:style w:type="paragraph" w:customStyle="1" w:styleId="Posteconfrencier">
    <w:name w:val="Poste conférencier"/>
    <w:basedOn w:val="Normal"/>
    <w:link w:val="PosteconfrencierChar"/>
    <w:qFormat/>
    <w:rsid w:val="00B77A2B"/>
    <w:pPr>
      <w:spacing w:line="264" w:lineRule="auto"/>
      <w:ind w:left="284"/>
      <w:jc w:val="both"/>
    </w:pPr>
    <w:rPr>
      <w:rFonts w:ascii="Roboto" w:eastAsia="MS ??" w:hAnsi="Roboto" w:cs="Candara"/>
      <w:bCs/>
      <w:color w:val="000000" w:themeColor="text1"/>
      <w:position w:val="1"/>
      <w:sz w:val="21"/>
      <w:szCs w:val="21"/>
      <w:lang w:eastAsia="fr-FR"/>
    </w:rPr>
  </w:style>
  <w:style w:type="character" w:customStyle="1" w:styleId="NomconfrencierChar">
    <w:name w:val="Nom conférencier Char"/>
    <w:basedOn w:val="Policepardfaut"/>
    <w:link w:val="Nomconfrencier"/>
    <w:rsid w:val="00052CB0"/>
    <w:rPr>
      <w:rFonts w:eastAsia="MS ??" w:cs="Candara"/>
      <w:b/>
      <w:bCs/>
      <w:color w:val="000000" w:themeColor="text1"/>
      <w:position w:val="1"/>
      <w:sz w:val="18"/>
      <w:szCs w:val="21"/>
      <w:lang w:val="fr-CA"/>
    </w:rPr>
  </w:style>
  <w:style w:type="character" w:customStyle="1" w:styleId="PosteconfrencierChar">
    <w:name w:val="Poste conférencier Char"/>
    <w:basedOn w:val="Policepardfaut"/>
    <w:link w:val="Posteconfrencier"/>
    <w:rsid w:val="00B77A2B"/>
    <w:rPr>
      <w:rFonts w:eastAsia="MS ??" w:cs="Candara"/>
      <w:bCs/>
      <w:color w:val="000000" w:themeColor="text1"/>
      <w:position w:val="1"/>
      <w:sz w:val="21"/>
      <w:szCs w:val="21"/>
      <w:lang w:val="fr-CA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6121"/>
    <w:rPr>
      <w:rFonts w:ascii="Montserrat" w:eastAsiaTheme="minorHAnsi" w:hAnsi="Montserrat" w:cstheme="minorBidi"/>
      <w:sz w:val="2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D6121"/>
    <w:rPr>
      <w:rFonts w:ascii="Montserrat" w:eastAsiaTheme="minorHAnsi" w:hAnsi="Montserrat"/>
      <w:sz w:val="20"/>
      <w:szCs w:val="21"/>
      <w:lang w:val="fr-CA" w:eastAsia="en-US"/>
    </w:rPr>
  </w:style>
  <w:style w:type="character" w:customStyle="1" w:styleId="Titre6Car">
    <w:name w:val="Titre 6 Car"/>
    <w:basedOn w:val="Policepardfaut"/>
    <w:link w:val="Titre6"/>
    <w:uiPriority w:val="9"/>
    <w:rsid w:val="00560AD4"/>
    <w:rPr>
      <w:rFonts w:asciiTheme="majorHAnsi" w:eastAsiaTheme="majorEastAsia" w:hAnsiTheme="majorHAnsi" w:cstheme="majorBidi"/>
      <w:color w:val="566B22" w:themeColor="accent1" w:themeShade="7F"/>
      <w:sz w:val="22"/>
      <w:lang w:val="fr-FR"/>
    </w:rPr>
  </w:style>
  <w:style w:type="paragraph" w:customStyle="1" w:styleId="CorpoB">
    <w:name w:val="Corpo B"/>
    <w:rsid w:val="000B77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fr-CA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9337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14576"/>
    <w:rPr>
      <w:rFonts w:eastAsia="MS ??" w:cs="Times New Roman"/>
      <w:color w:val="000000" w:themeColor="text1"/>
      <w:sz w:val="22"/>
      <w:lang w:val="fr-FR"/>
    </w:rPr>
  </w:style>
  <w:style w:type="paragraph" w:customStyle="1" w:styleId="xmsonormal">
    <w:name w:val="x_msonormal"/>
    <w:basedOn w:val="Normal"/>
    <w:rsid w:val="007273B9"/>
    <w:pPr>
      <w:spacing w:before="100" w:beforeAutospacing="1" w:after="100" w:afterAutospacing="1"/>
    </w:pPr>
  </w:style>
  <w:style w:type="character" w:customStyle="1" w:styleId="outlook-search-highlight">
    <w:name w:val="outlook-search-highlight"/>
    <w:basedOn w:val="Policepardfaut"/>
    <w:rsid w:val="00F9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407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paris3.fr/m-velut-jean-baptiste-239537.kjsp" TargetMode="External"/><Relationship Id="rId13" Type="http://schemas.openxmlformats.org/officeDocument/2006/relationships/hyperlink" Target="https://ieim.uqam.ca/auteur/lin-ting-she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5.uottawa.ca/www2/mcs-smc/medias/specialistes-details-14288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ap.ca/a-propos/bottin/guillaume-beaumier-professeur-adjo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hecanadianencyclopedia.ca/fr/article/jean-j-char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ano.qc.ca/fr/communaute/bottin/view/147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ustom 2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A7C855"/>
      </a:accent1>
      <a:accent2>
        <a:srgbClr val="003B8B"/>
      </a:accent2>
      <a:accent3>
        <a:srgbClr val="9BBB59"/>
      </a:accent3>
      <a:accent4>
        <a:srgbClr val="3A4183"/>
      </a:accent4>
      <a:accent5>
        <a:srgbClr val="4BACC6"/>
      </a:accent5>
      <a:accent6>
        <a:srgbClr val="F79646"/>
      </a:accent6>
      <a:hlink>
        <a:srgbClr val="27AAE1"/>
      </a:hlink>
      <a:folHlink>
        <a:srgbClr val="A7C855"/>
      </a:folHlink>
    </a:clrScheme>
    <a:fontScheme name="Acumin Pro">
      <a:majorFont>
        <a:latin typeface="Acumin Pro SemiCondensed Black"/>
        <a:ea typeface=""/>
        <a:cs typeface=""/>
      </a:majorFont>
      <a:minorFont>
        <a:latin typeface="Acumin Pro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A019-4F19-47FA-87BF-FF5E8B9D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École d'été 2024 : Fondements et pratique de la diplomatie | ENAP</vt:lpstr>
      <vt:lpstr>École d'été 2023 : Fondements et pratique de la diplomatie | ENAP</vt:lpstr>
    </vt:vector>
  </TitlesOfParts>
  <Company>UQAM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d'été 2024 : Fondements et pratique de la diplomatie | ENAP</dc:title>
  <dc:creator>Myriam-Zaa Normandin</dc:creator>
  <cp:lastModifiedBy>Jennyfer Boudreau</cp:lastModifiedBy>
  <cp:revision>53</cp:revision>
  <cp:lastPrinted>2022-06-10T12:47:00Z</cp:lastPrinted>
  <dcterms:created xsi:type="dcterms:W3CDTF">2024-04-12T13:59:00Z</dcterms:created>
  <dcterms:modified xsi:type="dcterms:W3CDTF">2024-10-02T15:43:00Z</dcterms:modified>
</cp:coreProperties>
</file>